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47E9" w14:textId="2561BB77" w:rsidR="00401360" w:rsidRPr="00154675" w:rsidRDefault="00401360" w:rsidP="00401360">
      <w:pPr>
        <w:spacing w:after="100" w:line="240" w:lineRule="auto"/>
        <w:jc w:val="center"/>
        <w:rPr>
          <w:rFonts w:eastAsia="Calibri" w:cstheme="minorHAnsi"/>
          <w:b/>
          <w:caps/>
          <w:sz w:val="20"/>
          <w:szCs w:val="20"/>
        </w:rPr>
      </w:pPr>
      <w:r w:rsidRPr="00154675">
        <w:rPr>
          <w:rFonts w:eastAsia="Calibri" w:cstheme="minorHAnsi"/>
          <w:b/>
          <w:caps/>
          <w:sz w:val="20"/>
          <w:szCs w:val="20"/>
        </w:rPr>
        <w:t xml:space="preserve">ANINDILYAKWA </w:t>
      </w:r>
      <w:r w:rsidR="00773D11" w:rsidRPr="00154675">
        <w:rPr>
          <w:rFonts w:eastAsia="Calibri" w:cstheme="minorHAnsi"/>
          <w:b/>
          <w:caps/>
          <w:sz w:val="20"/>
          <w:szCs w:val="20"/>
        </w:rPr>
        <w:t>lAND cOUNCIL</w:t>
      </w:r>
      <w:r w:rsidRPr="00154675">
        <w:rPr>
          <w:rFonts w:eastAsia="Calibri" w:cstheme="minorHAnsi"/>
          <w:b/>
          <w:caps/>
          <w:sz w:val="20"/>
          <w:szCs w:val="20"/>
        </w:rPr>
        <w:t xml:space="preserve"> (A</w:t>
      </w:r>
      <w:r w:rsidR="00773D11" w:rsidRPr="00154675">
        <w:rPr>
          <w:rFonts w:eastAsia="Calibri" w:cstheme="minorHAnsi"/>
          <w:b/>
          <w:caps/>
          <w:sz w:val="20"/>
          <w:szCs w:val="20"/>
        </w:rPr>
        <w:t>L</w:t>
      </w:r>
      <w:r w:rsidR="006F4C23" w:rsidRPr="00154675">
        <w:rPr>
          <w:rFonts w:eastAsia="Calibri" w:cstheme="minorHAnsi"/>
          <w:b/>
          <w:caps/>
          <w:sz w:val="20"/>
          <w:szCs w:val="20"/>
        </w:rPr>
        <w:t>C</w:t>
      </w:r>
      <w:r w:rsidRPr="00154675">
        <w:rPr>
          <w:rFonts w:eastAsia="Calibri" w:cstheme="minorHAnsi"/>
          <w:b/>
          <w:caps/>
          <w:sz w:val="20"/>
          <w:szCs w:val="20"/>
        </w:rPr>
        <w:t>)</w:t>
      </w:r>
    </w:p>
    <w:p w14:paraId="1D8BACC8" w14:textId="77777777" w:rsidR="00401360" w:rsidRPr="00154675" w:rsidRDefault="00401360" w:rsidP="00401360">
      <w:pPr>
        <w:spacing w:after="100" w:line="240" w:lineRule="auto"/>
        <w:jc w:val="center"/>
        <w:rPr>
          <w:rFonts w:eastAsia="Calibri" w:cstheme="minorHAnsi"/>
          <w:b/>
          <w:sz w:val="20"/>
          <w:szCs w:val="20"/>
        </w:rPr>
      </w:pPr>
      <w:r w:rsidRPr="00154675">
        <w:rPr>
          <w:rFonts w:eastAsia="Calibri" w:cstheme="minorHAnsi"/>
          <w:b/>
          <w:sz w:val="20"/>
          <w:szCs w:val="20"/>
        </w:rPr>
        <w:t>POSITION DESCRIPTION</w:t>
      </w:r>
    </w:p>
    <w:tbl>
      <w:tblPr>
        <w:tblStyle w:val="TableGrid"/>
        <w:tblW w:w="0" w:type="auto"/>
        <w:tblLook w:val="04A0" w:firstRow="1" w:lastRow="0" w:firstColumn="1" w:lastColumn="0" w:noHBand="0" w:noVBand="1"/>
      </w:tblPr>
      <w:tblGrid>
        <w:gridCol w:w="2206"/>
        <w:gridCol w:w="6810"/>
      </w:tblGrid>
      <w:tr w:rsidR="00401360" w:rsidRPr="00154675" w14:paraId="6B4F3C15" w14:textId="77777777" w:rsidTr="00B113FF">
        <w:tc>
          <w:tcPr>
            <w:tcW w:w="2235" w:type="dxa"/>
            <w:shd w:val="clear" w:color="auto" w:fill="FBD4B4" w:themeFill="accent6" w:themeFillTint="66"/>
          </w:tcPr>
          <w:p w14:paraId="1270474E" w14:textId="77777777" w:rsidR="00401360" w:rsidRPr="00154675" w:rsidRDefault="00401360" w:rsidP="00831536">
            <w:pPr>
              <w:pStyle w:val="Default"/>
              <w:spacing w:before="120" w:after="120"/>
              <w:rPr>
                <w:rFonts w:asciiTheme="minorHAnsi" w:hAnsiTheme="minorHAnsi" w:cstheme="minorHAnsi"/>
                <w:b/>
                <w:sz w:val="20"/>
                <w:szCs w:val="20"/>
              </w:rPr>
            </w:pPr>
            <w:r w:rsidRPr="00154675">
              <w:rPr>
                <w:rFonts w:asciiTheme="minorHAnsi" w:hAnsiTheme="minorHAnsi" w:cstheme="minorHAnsi"/>
                <w:b/>
                <w:sz w:val="20"/>
                <w:szCs w:val="20"/>
              </w:rPr>
              <w:t>Position Title:</w:t>
            </w:r>
          </w:p>
        </w:tc>
        <w:tc>
          <w:tcPr>
            <w:tcW w:w="7007" w:type="dxa"/>
          </w:tcPr>
          <w:p w14:paraId="786C3C39" w14:textId="7293BE85" w:rsidR="00401360" w:rsidRPr="00154675" w:rsidRDefault="00256AEC" w:rsidP="00F16D0B">
            <w:pPr>
              <w:pStyle w:val="Default"/>
              <w:spacing w:before="120" w:after="120"/>
              <w:rPr>
                <w:rFonts w:asciiTheme="minorHAnsi" w:hAnsiTheme="minorHAnsi" w:cstheme="minorHAnsi"/>
                <w:sz w:val="20"/>
                <w:szCs w:val="20"/>
              </w:rPr>
            </w:pPr>
            <w:r w:rsidRPr="00154675">
              <w:rPr>
                <w:rFonts w:asciiTheme="minorHAnsi" w:hAnsiTheme="minorHAnsi" w:cstheme="minorHAnsi"/>
                <w:sz w:val="20"/>
                <w:szCs w:val="20"/>
              </w:rPr>
              <w:t xml:space="preserve">Aquaculture </w:t>
            </w:r>
            <w:r w:rsidR="00F16D0B">
              <w:rPr>
                <w:rFonts w:asciiTheme="minorHAnsi" w:hAnsiTheme="minorHAnsi" w:cstheme="minorHAnsi"/>
                <w:sz w:val="20"/>
                <w:szCs w:val="20"/>
              </w:rPr>
              <w:t>Coordinator</w:t>
            </w:r>
            <w:r w:rsidR="00F16D0B" w:rsidRPr="00154675">
              <w:rPr>
                <w:rFonts w:asciiTheme="minorHAnsi" w:hAnsiTheme="minorHAnsi" w:cstheme="minorHAnsi"/>
                <w:sz w:val="20"/>
                <w:szCs w:val="20"/>
              </w:rPr>
              <w:t xml:space="preserve"> </w:t>
            </w:r>
          </w:p>
        </w:tc>
      </w:tr>
      <w:tr w:rsidR="00401360" w:rsidRPr="00154675" w14:paraId="4A3C1752" w14:textId="77777777" w:rsidTr="00B113FF">
        <w:tc>
          <w:tcPr>
            <w:tcW w:w="2235" w:type="dxa"/>
            <w:shd w:val="clear" w:color="auto" w:fill="FBD4B4" w:themeFill="accent6" w:themeFillTint="66"/>
          </w:tcPr>
          <w:p w14:paraId="59C0E8B0" w14:textId="77777777" w:rsidR="00401360" w:rsidRPr="00154675" w:rsidRDefault="00401360" w:rsidP="00831536">
            <w:pPr>
              <w:pStyle w:val="Default"/>
              <w:spacing w:before="120" w:after="120"/>
              <w:rPr>
                <w:rFonts w:asciiTheme="minorHAnsi" w:hAnsiTheme="minorHAnsi" w:cstheme="minorHAnsi"/>
                <w:b/>
                <w:sz w:val="20"/>
                <w:szCs w:val="20"/>
              </w:rPr>
            </w:pPr>
            <w:r w:rsidRPr="00154675">
              <w:rPr>
                <w:rFonts w:asciiTheme="minorHAnsi" w:hAnsiTheme="minorHAnsi" w:cstheme="minorHAnsi"/>
                <w:b/>
                <w:sz w:val="20"/>
                <w:szCs w:val="20"/>
              </w:rPr>
              <w:t>Position Reports to:</w:t>
            </w:r>
          </w:p>
        </w:tc>
        <w:tc>
          <w:tcPr>
            <w:tcW w:w="7007" w:type="dxa"/>
          </w:tcPr>
          <w:p w14:paraId="58AB99E7" w14:textId="56EBC6D0" w:rsidR="00401360" w:rsidRPr="00154675" w:rsidRDefault="005B39B7" w:rsidP="00831536">
            <w:pPr>
              <w:pStyle w:val="Default"/>
              <w:spacing w:before="120" w:after="120"/>
              <w:rPr>
                <w:rFonts w:asciiTheme="minorHAnsi" w:hAnsiTheme="minorHAnsi" w:cstheme="minorHAnsi"/>
                <w:sz w:val="20"/>
                <w:szCs w:val="20"/>
              </w:rPr>
            </w:pPr>
            <w:r>
              <w:rPr>
                <w:rFonts w:asciiTheme="minorHAnsi" w:hAnsiTheme="minorHAnsi" w:cstheme="minorHAnsi"/>
                <w:sz w:val="20"/>
                <w:szCs w:val="20"/>
              </w:rPr>
              <w:t>RDU Manager</w:t>
            </w:r>
          </w:p>
        </w:tc>
      </w:tr>
      <w:tr w:rsidR="00401360" w:rsidRPr="00154675" w14:paraId="2E24C744" w14:textId="77777777" w:rsidTr="00B113FF">
        <w:tc>
          <w:tcPr>
            <w:tcW w:w="2235" w:type="dxa"/>
            <w:shd w:val="clear" w:color="auto" w:fill="FBD4B4" w:themeFill="accent6" w:themeFillTint="66"/>
          </w:tcPr>
          <w:p w14:paraId="7E578DE9" w14:textId="41DEFBF3" w:rsidR="00401360" w:rsidRPr="00154675" w:rsidRDefault="00401360" w:rsidP="00831536">
            <w:pPr>
              <w:pStyle w:val="Default"/>
              <w:spacing w:before="120" w:after="120"/>
              <w:rPr>
                <w:rFonts w:asciiTheme="minorHAnsi" w:hAnsiTheme="minorHAnsi" w:cstheme="minorHAnsi"/>
                <w:b/>
                <w:sz w:val="20"/>
                <w:szCs w:val="20"/>
              </w:rPr>
            </w:pPr>
            <w:r w:rsidRPr="00154675">
              <w:rPr>
                <w:rFonts w:asciiTheme="minorHAnsi" w:hAnsiTheme="minorHAnsi" w:cstheme="minorHAnsi"/>
                <w:b/>
                <w:sz w:val="20"/>
                <w:szCs w:val="20"/>
              </w:rPr>
              <w:t>Working Relationships:</w:t>
            </w:r>
          </w:p>
        </w:tc>
        <w:tc>
          <w:tcPr>
            <w:tcW w:w="7007" w:type="dxa"/>
          </w:tcPr>
          <w:p w14:paraId="62F3644E" w14:textId="6F973537" w:rsidR="003677A4" w:rsidRPr="00154675" w:rsidRDefault="003677A4" w:rsidP="00831536">
            <w:pPr>
              <w:pStyle w:val="Default"/>
              <w:spacing w:before="120" w:after="120"/>
              <w:rPr>
                <w:rFonts w:asciiTheme="minorHAnsi" w:hAnsiTheme="minorHAnsi" w:cstheme="minorHAnsi"/>
                <w:sz w:val="20"/>
                <w:szCs w:val="20"/>
              </w:rPr>
            </w:pPr>
            <w:r w:rsidRPr="00154675">
              <w:rPr>
                <w:rFonts w:asciiTheme="minorHAnsi" w:hAnsiTheme="minorHAnsi" w:cstheme="minorHAnsi"/>
                <w:b/>
                <w:sz w:val="20"/>
                <w:szCs w:val="20"/>
              </w:rPr>
              <w:t xml:space="preserve">Internal: </w:t>
            </w:r>
            <w:r w:rsidRPr="00154675">
              <w:rPr>
                <w:rFonts w:asciiTheme="minorHAnsi" w:hAnsiTheme="minorHAnsi" w:cstheme="minorHAnsi"/>
                <w:sz w:val="20"/>
                <w:szCs w:val="20"/>
              </w:rPr>
              <w:t>The</w:t>
            </w:r>
            <w:r w:rsidR="00420FCC" w:rsidRPr="00154675">
              <w:rPr>
                <w:rFonts w:asciiTheme="minorHAnsi" w:hAnsiTheme="minorHAnsi" w:cstheme="minorHAnsi"/>
                <w:sz w:val="20"/>
                <w:szCs w:val="20"/>
              </w:rPr>
              <w:t xml:space="preserve"> </w:t>
            </w:r>
            <w:r w:rsidR="007C548D" w:rsidRPr="00154675">
              <w:rPr>
                <w:rFonts w:asciiTheme="minorHAnsi" w:hAnsiTheme="minorHAnsi" w:cstheme="minorHAnsi"/>
                <w:sz w:val="20"/>
                <w:szCs w:val="20"/>
              </w:rPr>
              <w:softHyphen/>
            </w:r>
            <w:r w:rsidR="007C548D" w:rsidRPr="00154675">
              <w:rPr>
                <w:rFonts w:asciiTheme="minorHAnsi" w:hAnsiTheme="minorHAnsi" w:cstheme="minorHAnsi"/>
                <w:sz w:val="20"/>
                <w:szCs w:val="20"/>
              </w:rPr>
              <w:softHyphen/>
            </w:r>
            <w:r w:rsidR="007C548D" w:rsidRPr="00154675">
              <w:rPr>
                <w:rFonts w:asciiTheme="minorHAnsi" w:hAnsiTheme="minorHAnsi" w:cstheme="minorHAnsi"/>
                <w:sz w:val="20"/>
                <w:szCs w:val="20"/>
              </w:rPr>
              <w:softHyphen/>
            </w:r>
            <w:r w:rsidR="007C548D" w:rsidRPr="00154675">
              <w:rPr>
                <w:rFonts w:asciiTheme="minorHAnsi" w:hAnsiTheme="minorHAnsi" w:cstheme="minorHAnsi"/>
                <w:sz w:val="20"/>
                <w:szCs w:val="20"/>
              </w:rPr>
              <w:softHyphen/>
            </w:r>
            <w:r w:rsidR="007C548D" w:rsidRPr="00154675">
              <w:rPr>
                <w:rFonts w:asciiTheme="minorHAnsi" w:hAnsiTheme="minorHAnsi" w:cstheme="minorHAnsi"/>
                <w:sz w:val="20"/>
                <w:szCs w:val="20"/>
              </w:rPr>
              <w:softHyphen/>
            </w:r>
            <w:r w:rsidR="008E6D7B" w:rsidRPr="00154675">
              <w:rPr>
                <w:rFonts w:asciiTheme="minorHAnsi" w:hAnsiTheme="minorHAnsi" w:cstheme="minorHAnsi"/>
                <w:sz w:val="20"/>
                <w:szCs w:val="20"/>
              </w:rPr>
              <w:t xml:space="preserve"> Aquaculture </w:t>
            </w:r>
            <w:r w:rsidR="00F16D0B">
              <w:rPr>
                <w:rFonts w:asciiTheme="minorHAnsi" w:hAnsiTheme="minorHAnsi" w:cstheme="minorHAnsi"/>
                <w:sz w:val="20"/>
                <w:szCs w:val="20"/>
              </w:rPr>
              <w:t>Coordinator</w:t>
            </w:r>
            <w:r w:rsidR="00F16D0B" w:rsidRPr="00154675">
              <w:rPr>
                <w:rFonts w:asciiTheme="minorHAnsi" w:hAnsiTheme="minorHAnsi" w:cstheme="minorHAnsi"/>
                <w:sz w:val="20"/>
                <w:szCs w:val="20"/>
              </w:rPr>
              <w:t xml:space="preserve"> </w:t>
            </w:r>
            <w:r w:rsidRPr="00154675">
              <w:rPr>
                <w:rFonts w:asciiTheme="minorHAnsi" w:hAnsiTheme="minorHAnsi" w:cstheme="minorHAnsi"/>
                <w:sz w:val="20"/>
                <w:szCs w:val="20"/>
              </w:rPr>
              <w:t xml:space="preserve">will have a close working relationship </w:t>
            </w:r>
            <w:r w:rsidR="00777C61">
              <w:rPr>
                <w:rFonts w:asciiTheme="minorHAnsi" w:hAnsiTheme="minorHAnsi" w:cstheme="minorHAnsi"/>
                <w:sz w:val="20"/>
                <w:szCs w:val="20"/>
              </w:rPr>
              <w:t>with the RDU Manager, aquaculture employees and all</w:t>
            </w:r>
            <w:r w:rsidR="00773D11" w:rsidRPr="00154675">
              <w:rPr>
                <w:rFonts w:asciiTheme="minorHAnsi" w:hAnsiTheme="minorHAnsi" w:cstheme="minorHAnsi"/>
                <w:sz w:val="20"/>
                <w:szCs w:val="20"/>
              </w:rPr>
              <w:t xml:space="preserve"> AL</w:t>
            </w:r>
            <w:r w:rsidR="006F4C23" w:rsidRPr="00154675">
              <w:rPr>
                <w:rFonts w:asciiTheme="minorHAnsi" w:hAnsiTheme="minorHAnsi" w:cstheme="minorHAnsi"/>
                <w:sz w:val="20"/>
                <w:szCs w:val="20"/>
              </w:rPr>
              <w:t>C</w:t>
            </w:r>
            <w:r w:rsidRPr="00154675">
              <w:rPr>
                <w:rFonts w:asciiTheme="minorHAnsi" w:hAnsiTheme="minorHAnsi" w:cstheme="minorHAnsi"/>
                <w:sz w:val="20"/>
                <w:szCs w:val="20"/>
              </w:rPr>
              <w:t xml:space="preserve"> employees.</w:t>
            </w:r>
          </w:p>
          <w:p w14:paraId="5B10CA11" w14:textId="2210C254" w:rsidR="00401360" w:rsidRPr="00154675" w:rsidRDefault="003677A4" w:rsidP="00F16D0B">
            <w:pPr>
              <w:spacing w:before="120" w:after="120"/>
              <w:jc w:val="both"/>
              <w:rPr>
                <w:rFonts w:eastAsia="Calibri" w:cstheme="minorHAnsi"/>
                <w:sz w:val="20"/>
                <w:szCs w:val="20"/>
              </w:rPr>
            </w:pPr>
            <w:r w:rsidRPr="00154675">
              <w:rPr>
                <w:rFonts w:eastAsia="Calibri" w:cstheme="minorHAnsi"/>
                <w:b/>
                <w:sz w:val="20"/>
                <w:szCs w:val="20"/>
              </w:rPr>
              <w:t>External</w:t>
            </w:r>
            <w:r w:rsidRPr="00154675">
              <w:rPr>
                <w:rFonts w:eastAsia="Calibri" w:cstheme="minorHAnsi"/>
                <w:sz w:val="20"/>
                <w:szCs w:val="20"/>
              </w:rPr>
              <w:t xml:space="preserve">: The </w:t>
            </w:r>
            <w:r w:rsidR="00154675" w:rsidRPr="00154675">
              <w:rPr>
                <w:rFonts w:cstheme="minorHAnsi"/>
                <w:sz w:val="20"/>
                <w:szCs w:val="20"/>
              </w:rPr>
              <w:t xml:space="preserve">Aquaculture </w:t>
            </w:r>
            <w:r w:rsidR="00F16D0B">
              <w:rPr>
                <w:rFonts w:cstheme="minorHAnsi"/>
                <w:sz w:val="20"/>
                <w:szCs w:val="20"/>
              </w:rPr>
              <w:t>Coordinator</w:t>
            </w:r>
            <w:r w:rsidR="00F16D0B" w:rsidRPr="00154675">
              <w:rPr>
                <w:rFonts w:cstheme="minorHAnsi"/>
                <w:sz w:val="20"/>
                <w:szCs w:val="20"/>
              </w:rPr>
              <w:t xml:space="preserve"> </w:t>
            </w:r>
            <w:r w:rsidRPr="00154675">
              <w:rPr>
                <w:rFonts w:eastAsia="Calibri" w:cstheme="minorHAnsi"/>
                <w:sz w:val="20"/>
                <w:szCs w:val="20"/>
              </w:rPr>
              <w:t>will develop and maintain an extensive network of contact</w:t>
            </w:r>
            <w:r w:rsidR="00742EEA" w:rsidRPr="00154675">
              <w:rPr>
                <w:rFonts w:eastAsia="Calibri" w:cstheme="minorHAnsi"/>
                <w:sz w:val="20"/>
                <w:szCs w:val="20"/>
              </w:rPr>
              <w:t>s</w:t>
            </w:r>
            <w:r w:rsidRPr="00154675">
              <w:rPr>
                <w:rFonts w:eastAsia="Calibri" w:cstheme="minorHAnsi"/>
                <w:sz w:val="20"/>
                <w:szCs w:val="20"/>
              </w:rPr>
              <w:t xml:space="preserve"> with various external advisors, relevant government departments, Aboriginal Corporations, Traditional Owners, Community people, and other stakeholders as required. </w:t>
            </w:r>
          </w:p>
        </w:tc>
      </w:tr>
      <w:tr w:rsidR="00401360" w:rsidRPr="00154675" w14:paraId="49F3A66A" w14:textId="77777777" w:rsidTr="00B113FF">
        <w:tc>
          <w:tcPr>
            <w:tcW w:w="2235" w:type="dxa"/>
            <w:shd w:val="clear" w:color="auto" w:fill="FBD4B4" w:themeFill="accent6" w:themeFillTint="66"/>
          </w:tcPr>
          <w:p w14:paraId="0DB2F4F7" w14:textId="77777777" w:rsidR="00401360" w:rsidRPr="00154675" w:rsidRDefault="00401360" w:rsidP="00831536">
            <w:pPr>
              <w:pStyle w:val="Default"/>
              <w:spacing w:before="120" w:after="120"/>
              <w:rPr>
                <w:rFonts w:asciiTheme="minorHAnsi" w:hAnsiTheme="minorHAnsi" w:cstheme="minorHAnsi"/>
                <w:b/>
                <w:sz w:val="20"/>
                <w:szCs w:val="20"/>
              </w:rPr>
            </w:pPr>
            <w:r w:rsidRPr="00154675">
              <w:rPr>
                <w:rFonts w:asciiTheme="minorHAnsi" w:hAnsiTheme="minorHAnsi" w:cstheme="minorHAnsi"/>
                <w:b/>
                <w:sz w:val="20"/>
                <w:szCs w:val="20"/>
              </w:rPr>
              <w:t>Hours:</w:t>
            </w:r>
          </w:p>
        </w:tc>
        <w:tc>
          <w:tcPr>
            <w:tcW w:w="7007" w:type="dxa"/>
          </w:tcPr>
          <w:p w14:paraId="256C61E0" w14:textId="0F0A3406" w:rsidR="00401360" w:rsidRPr="00154675" w:rsidRDefault="003677A4" w:rsidP="00154675">
            <w:pPr>
              <w:pStyle w:val="Default"/>
              <w:spacing w:before="120" w:after="120"/>
              <w:rPr>
                <w:rFonts w:asciiTheme="minorHAnsi" w:hAnsiTheme="minorHAnsi" w:cstheme="minorHAnsi"/>
                <w:sz w:val="20"/>
                <w:szCs w:val="20"/>
              </w:rPr>
            </w:pPr>
            <w:r w:rsidRPr="00154675">
              <w:rPr>
                <w:rFonts w:asciiTheme="minorHAnsi" w:hAnsiTheme="minorHAnsi" w:cstheme="minorHAnsi"/>
                <w:sz w:val="20"/>
                <w:szCs w:val="20"/>
              </w:rPr>
              <w:t xml:space="preserve">Full time as per business demands </w:t>
            </w:r>
          </w:p>
        </w:tc>
      </w:tr>
    </w:tbl>
    <w:p w14:paraId="23441AC2" w14:textId="77777777" w:rsidR="00401360" w:rsidRPr="00154675" w:rsidRDefault="00401360" w:rsidP="00154675">
      <w:pPr>
        <w:pStyle w:val="Default"/>
        <w:rPr>
          <w:rFonts w:asciiTheme="minorHAnsi" w:hAnsiTheme="minorHAnsi" w:cstheme="minorHAnsi"/>
          <w:b/>
          <w:sz w:val="20"/>
          <w:szCs w:val="20"/>
        </w:rPr>
      </w:pPr>
    </w:p>
    <w:p w14:paraId="06C34DAF" w14:textId="77777777" w:rsidR="00401360" w:rsidRPr="00154675" w:rsidRDefault="00401360" w:rsidP="00154675">
      <w:pPr>
        <w:pStyle w:val="Default"/>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asciiTheme="minorHAnsi" w:hAnsiTheme="minorHAnsi" w:cstheme="minorHAnsi"/>
          <w:b/>
          <w:sz w:val="20"/>
          <w:szCs w:val="20"/>
        </w:rPr>
      </w:pPr>
      <w:r w:rsidRPr="00154675">
        <w:rPr>
          <w:rFonts w:asciiTheme="minorHAnsi" w:hAnsiTheme="minorHAnsi" w:cstheme="minorHAnsi"/>
          <w:b/>
          <w:sz w:val="20"/>
          <w:szCs w:val="20"/>
        </w:rPr>
        <w:t>ALC Background</w:t>
      </w:r>
    </w:p>
    <w:p w14:paraId="6DE49D0B" w14:textId="77777777" w:rsidR="00061675" w:rsidRPr="00154675" w:rsidRDefault="00061675" w:rsidP="00154675">
      <w:pPr>
        <w:spacing w:after="0"/>
        <w:jc w:val="both"/>
        <w:rPr>
          <w:rFonts w:cstheme="minorHAnsi"/>
          <w:sz w:val="20"/>
          <w:szCs w:val="20"/>
        </w:rPr>
      </w:pPr>
      <w:r w:rsidRPr="00154675">
        <w:rPr>
          <w:rFonts w:cstheme="minorHAnsi"/>
          <w:sz w:val="20"/>
          <w:szCs w:val="20"/>
        </w:rPr>
        <w:t>The Anindilyakwa Land Council (ALC) represents the Traditional Owners of the Groote archipelago. The ALC officially commenced in 1991; replacing the role previously carried out by the Northern Land Council.  The Northern Land Council however, continues to function as the Native Title Representative body for the Groote Archipelago region. The ALC functions to ascertain and express the wishes and opinions of the Anindilyakwa people as to the management of the land and sea in the Groote archipelago region, to protect interests of Traditional Owners, to assist in protection of sacred sites,  to assist Anindilyakwa people in traditional land claims, to negotiate with persons desiring to obtain an estate or interest in the land, to assist Traditional Owners in carrying out commercial activity, and to supervise and provide administrative and other assistance for Land Trusts holding Indigenous land in the Groote archipelago region.</w:t>
      </w:r>
    </w:p>
    <w:p w14:paraId="76699665" w14:textId="77777777" w:rsidR="00061675" w:rsidRPr="00154675" w:rsidRDefault="00061675" w:rsidP="00154675">
      <w:pPr>
        <w:spacing w:after="120"/>
        <w:jc w:val="both"/>
        <w:rPr>
          <w:rFonts w:cstheme="minorHAnsi"/>
          <w:sz w:val="20"/>
          <w:szCs w:val="20"/>
        </w:rPr>
      </w:pPr>
      <w:r w:rsidRPr="00154675">
        <w:rPr>
          <w:rFonts w:cstheme="minorHAnsi"/>
          <w:sz w:val="20"/>
          <w:szCs w:val="20"/>
        </w:rPr>
        <w:t>The Anindilyakwa Land Council has jurisdiction over a large area of land and sea in the Groote Archipelago with Traditional Owners of land and sea country residing in the communities of Angurugu and Umbakumba on Groote Eylandt, and at Milyakburra on Bickerton Island. Anindilyakwa society is comprised of 14 clans divided into two moieties with most community members holding language competence in Anindilyakwa and one of the mainland languages such as Nunggubuyu or Yolngu Matha.</w:t>
      </w:r>
    </w:p>
    <w:p w14:paraId="4BBB9401" w14:textId="77777777" w:rsidR="00061675" w:rsidRPr="00154675" w:rsidRDefault="00061675" w:rsidP="00154675">
      <w:pPr>
        <w:spacing w:after="0"/>
        <w:jc w:val="both"/>
        <w:rPr>
          <w:rFonts w:cstheme="minorHAnsi"/>
          <w:b/>
          <w:i/>
          <w:sz w:val="20"/>
          <w:szCs w:val="20"/>
        </w:rPr>
      </w:pPr>
      <w:r w:rsidRPr="00154675">
        <w:rPr>
          <w:rFonts w:cstheme="minorHAnsi"/>
          <w:b/>
          <w:i/>
          <w:sz w:val="20"/>
          <w:szCs w:val="20"/>
        </w:rPr>
        <w:t>The Vision of the ALC is to:</w:t>
      </w:r>
    </w:p>
    <w:p w14:paraId="7629D92E" w14:textId="77777777" w:rsidR="00061675" w:rsidRPr="00154675" w:rsidRDefault="00061675" w:rsidP="00154675">
      <w:pPr>
        <w:pStyle w:val="ListParagraph"/>
        <w:numPr>
          <w:ilvl w:val="0"/>
          <w:numId w:val="16"/>
        </w:numPr>
        <w:jc w:val="both"/>
        <w:rPr>
          <w:rFonts w:asciiTheme="minorHAnsi" w:hAnsiTheme="minorHAnsi" w:cstheme="minorHAnsi"/>
          <w:sz w:val="20"/>
          <w:szCs w:val="20"/>
        </w:rPr>
      </w:pPr>
      <w:r w:rsidRPr="00154675">
        <w:rPr>
          <w:rFonts w:asciiTheme="minorHAnsi" w:hAnsiTheme="minorHAnsi" w:cstheme="minorHAnsi"/>
          <w:sz w:val="20"/>
          <w:szCs w:val="20"/>
        </w:rPr>
        <w:t>Protect, maintain and promote Anindilyakwa culture</w:t>
      </w:r>
    </w:p>
    <w:p w14:paraId="3E7DAC5A" w14:textId="77777777" w:rsidR="00061675" w:rsidRPr="00154675" w:rsidRDefault="00061675" w:rsidP="00154675">
      <w:pPr>
        <w:pStyle w:val="ListParagraph"/>
        <w:numPr>
          <w:ilvl w:val="0"/>
          <w:numId w:val="16"/>
        </w:numPr>
        <w:jc w:val="both"/>
        <w:rPr>
          <w:rFonts w:asciiTheme="minorHAnsi" w:hAnsiTheme="minorHAnsi" w:cstheme="minorHAnsi"/>
          <w:sz w:val="20"/>
          <w:szCs w:val="20"/>
        </w:rPr>
      </w:pPr>
      <w:r w:rsidRPr="00154675">
        <w:rPr>
          <w:rFonts w:asciiTheme="minorHAnsi" w:hAnsiTheme="minorHAnsi" w:cstheme="minorHAnsi"/>
          <w:sz w:val="20"/>
          <w:szCs w:val="20"/>
        </w:rPr>
        <w:t>Invest in the present to build a self-sustaining future</w:t>
      </w:r>
    </w:p>
    <w:p w14:paraId="7649CF3C" w14:textId="77777777" w:rsidR="00061675" w:rsidRPr="00154675" w:rsidRDefault="00061675" w:rsidP="00154675">
      <w:pPr>
        <w:pStyle w:val="ListParagraph"/>
        <w:numPr>
          <w:ilvl w:val="0"/>
          <w:numId w:val="16"/>
        </w:numPr>
        <w:jc w:val="both"/>
        <w:rPr>
          <w:rFonts w:asciiTheme="minorHAnsi" w:hAnsiTheme="minorHAnsi" w:cstheme="minorHAnsi"/>
          <w:sz w:val="20"/>
          <w:szCs w:val="20"/>
        </w:rPr>
      </w:pPr>
      <w:r w:rsidRPr="00154675">
        <w:rPr>
          <w:rFonts w:asciiTheme="minorHAnsi" w:hAnsiTheme="minorHAnsi" w:cstheme="minorHAnsi"/>
          <w:sz w:val="20"/>
          <w:szCs w:val="20"/>
        </w:rPr>
        <w:t>Create pathways for youth to stand in both worlds</w:t>
      </w:r>
    </w:p>
    <w:p w14:paraId="0356CC68" w14:textId="77777777" w:rsidR="00061675" w:rsidRPr="00154675" w:rsidRDefault="00061675" w:rsidP="00154675">
      <w:pPr>
        <w:spacing w:before="120" w:after="0"/>
        <w:jc w:val="both"/>
        <w:rPr>
          <w:rFonts w:cstheme="minorHAnsi"/>
          <w:b/>
          <w:i/>
          <w:sz w:val="20"/>
          <w:szCs w:val="20"/>
        </w:rPr>
      </w:pPr>
      <w:r w:rsidRPr="00154675">
        <w:rPr>
          <w:rFonts w:cstheme="minorHAnsi"/>
          <w:b/>
          <w:i/>
          <w:sz w:val="20"/>
          <w:szCs w:val="20"/>
        </w:rPr>
        <w:t>Mission Statement</w:t>
      </w:r>
    </w:p>
    <w:p w14:paraId="33EC5719" w14:textId="77777777" w:rsidR="00061675" w:rsidRPr="00154675" w:rsidRDefault="00061675" w:rsidP="00154675">
      <w:pPr>
        <w:spacing w:after="0"/>
        <w:contextualSpacing/>
        <w:jc w:val="both"/>
        <w:rPr>
          <w:rFonts w:cstheme="minorHAnsi"/>
          <w:sz w:val="20"/>
          <w:szCs w:val="20"/>
        </w:rPr>
      </w:pPr>
      <w:r w:rsidRPr="00154675">
        <w:rPr>
          <w:rFonts w:cstheme="minorHAnsi"/>
          <w:sz w:val="20"/>
          <w:szCs w:val="20"/>
        </w:rPr>
        <w:t>To assist Indigenous people in the Groote archipelago by:</w:t>
      </w:r>
    </w:p>
    <w:p w14:paraId="0CD61F18" w14:textId="77777777" w:rsidR="00061675" w:rsidRPr="00154675" w:rsidRDefault="00061675" w:rsidP="00154675">
      <w:pPr>
        <w:pStyle w:val="ListParagraph"/>
        <w:numPr>
          <w:ilvl w:val="0"/>
          <w:numId w:val="17"/>
        </w:numPr>
        <w:jc w:val="both"/>
        <w:rPr>
          <w:rFonts w:asciiTheme="minorHAnsi" w:hAnsiTheme="minorHAnsi" w:cstheme="minorHAnsi"/>
          <w:sz w:val="20"/>
          <w:szCs w:val="20"/>
        </w:rPr>
      </w:pPr>
      <w:r w:rsidRPr="00154675">
        <w:rPr>
          <w:rFonts w:asciiTheme="minorHAnsi" w:hAnsiTheme="minorHAnsi" w:cstheme="minorHAnsi"/>
          <w:sz w:val="20"/>
          <w:szCs w:val="20"/>
        </w:rPr>
        <w:t>Enhancing their inherent rights and interests, including their rights to land, territories and resources, deriving from their culture, traditions and customary laws;</w:t>
      </w:r>
    </w:p>
    <w:p w14:paraId="0D739A5D" w14:textId="77777777" w:rsidR="00061675" w:rsidRPr="00154675" w:rsidRDefault="00061675" w:rsidP="00154675">
      <w:pPr>
        <w:pStyle w:val="ListParagraph"/>
        <w:numPr>
          <w:ilvl w:val="0"/>
          <w:numId w:val="17"/>
        </w:numPr>
        <w:spacing w:after="120"/>
        <w:jc w:val="both"/>
        <w:rPr>
          <w:rFonts w:asciiTheme="minorHAnsi" w:hAnsiTheme="minorHAnsi" w:cstheme="minorHAnsi"/>
          <w:sz w:val="20"/>
          <w:szCs w:val="20"/>
        </w:rPr>
      </w:pPr>
      <w:r w:rsidRPr="00154675">
        <w:rPr>
          <w:rFonts w:asciiTheme="minorHAnsi" w:hAnsiTheme="minorHAnsi" w:cstheme="minorHAnsi"/>
          <w:sz w:val="20"/>
          <w:szCs w:val="20"/>
        </w:rPr>
        <w:t>Empowering their control over developments affecting their land, territories, resources and culture;</w:t>
      </w:r>
    </w:p>
    <w:p w14:paraId="26F58F91" w14:textId="77777777" w:rsidR="00061675" w:rsidRPr="00154675" w:rsidRDefault="00061675" w:rsidP="00154675">
      <w:pPr>
        <w:pStyle w:val="ListParagraph"/>
        <w:numPr>
          <w:ilvl w:val="0"/>
          <w:numId w:val="17"/>
        </w:numPr>
        <w:spacing w:after="120"/>
        <w:jc w:val="both"/>
        <w:rPr>
          <w:rFonts w:asciiTheme="minorHAnsi" w:hAnsiTheme="minorHAnsi" w:cstheme="minorHAnsi"/>
          <w:sz w:val="20"/>
          <w:szCs w:val="20"/>
        </w:rPr>
      </w:pPr>
      <w:r w:rsidRPr="00154675">
        <w:rPr>
          <w:rFonts w:asciiTheme="minorHAnsi" w:hAnsiTheme="minorHAnsi" w:cstheme="minorHAnsi"/>
          <w:sz w:val="20"/>
          <w:szCs w:val="20"/>
        </w:rPr>
        <w:t>Providing greater unity by provision of equitable representation and an unbiased focus for political, social, economic and cultural action and research.</w:t>
      </w:r>
    </w:p>
    <w:p w14:paraId="2AEEC5CA" w14:textId="77777777" w:rsidR="00061675" w:rsidRPr="00154675" w:rsidRDefault="00061675" w:rsidP="00154675">
      <w:pPr>
        <w:spacing w:after="0" w:line="240" w:lineRule="auto"/>
        <w:jc w:val="both"/>
        <w:rPr>
          <w:rFonts w:cstheme="minorHAnsi"/>
          <w:b/>
          <w:i/>
          <w:sz w:val="20"/>
          <w:szCs w:val="20"/>
        </w:rPr>
      </w:pPr>
      <w:bookmarkStart w:id="0" w:name="_Toc474831100"/>
      <w:r w:rsidRPr="00154675">
        <w:rPr>
          <w:rFonts w:cstheme="minorHAnsi"/>
          <w:b/>
          <w:i/>
          <w:sz w:val="20"/>
          <w:szCs w:val="20"/>
        </w:rPr>
        <w:t>ALC Values</w:t>
      </w:r>
      <w:bookmarkEnd w:id="0"/>
    </w:p>
    <w:p w14:paraId="2526AE80"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Culture</w:t>
      </w:r>
    </w:p>
    <w:p w14:paraId="58012F5A"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Respect</w:t>
      </w:r>
    </w:p>
    <w:p w14:paraId="40827B25"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Integrity</w:t>
      </w:r>
    </w:p>
    <w:p w14:paraId="68BB000C"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Accountability</w:t>
      </w:r>
    </w:p>
    <w:p w14:paraId="68FDC2BE"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Continuous Improvement</w:t>
      </w:r>
    </w:p>
    <w:p w14:paraId="6A24F2EC" w14:textId="77777777" w:rsidR="00061675" w:rsidRPr="00154675" w:rsidRDefault="00061675" w:rsidP="00154675">
      <w:pPr>
        <w:pStyle w:val="ListParagraph"/>
        <w:numPr>
          <w:ilvl w:val="0"/>
          <w:numId w:val="17"/>
        </w:numPr>
        <w:ind w:left="709" w:hanging="284"/>
        <w:jc w:val="both"/>
        <w:rPr>
          <w:rFonts w:asciiTheme="minorHAnsi" w:hAnsiTheme="minorHAnsi" w:cstheme="minorHAnsi"/>
          <w:sz w:val="20"/>
          <w:szCs w:val="20"/>
        </w:rPr>
      </w:pPr>
      <w:r w:rsidRPr="00154675">
        <w:rPr>
          <w:rFonts w:asciiTheme="minorHAnsi" w:hAnsiTheme="minorHAnsi" w:cstheme="minorHAnsi"/>
          <w:sz w:val="20"/>
          <w:szCs w:val="20"/>
        </w:rPr>
        <w:t>Open Communication</w:t>
      </w:r>
    </w:p>
    <w:p w14:paraId="26884A43" w14:textId="77777777" w:rsidR="00061675" w:rsidRPr="00154675" w:rsidRDefault="00061675" w:rsidP="00154675">
      <w:pPr>
        <w:pStyle w:val="Default"/>
        <w:rPr>
          <w:rFonts w:asciiTheme="minorHAnsi" w:eastAsia="Calibri" w:hAnsiTheme="minorHAnsi" w:cstheme="minorHAnsi"/>
          <w:color w:val="auto"/>
          <w:sz w:val="20"/>
          <w:szCs w:val="20"/>
        </w:rPr>
      </w:pPr>
    </w:p>
    <w:p w14:paraId="5595AFD9" w14:textId="77777777" w:rsidR="00061675" w:rsidRPr="00154675" w:rsidRDefault="00061675" w:rsidP="00154675">
      <w:pPr>
        <w:spacing w:after="0"/>
        <w:rPr>
          <w:rFonts w:cstheme="minorHAnsi"/>
          <w:sz w:val="20"/>
          <w:szCs w:val="20"/>
        </w:rPr>
      </w:pPr>
      <w:r w:rsidRPr="00154675">
        <w:rPr>
          <w:rFonts w:cstheme="minorHAnsi"/>
          <w:sz w:val="20"/>
          <w:szCs w:val="20"/>
        </w:rPr>
        <w:t xml:space="preserve">ALC is an independent statutory authority of the Commonwealth, subject to the </w:t>
      </w:r>
      <w:r w:rsidRPr="00154675">
        <w:rPr>
          <w:rFonts w:cstheme="minorHAnsi"/>
          <w:i/>
          <w:iCs/>
          <w:sz w:val="20"/>
          <w:szCs w:val="20"/>
        </w:rPr>
        <w:t>Public Governance, Performance and Accountability Act 2013</w:t>
      </w:r>
      <w:r w:rsidRPr="00154675">
        <w:rPr>
          <w:rFonts w:cstheme="minorHAnsi"/>
          <w:sz w:val="20"/>
          <w:szCs w:val="20"/>
        </w:rPr>
        <w:t>, described therein as a Corporate Commonwealth Entity and is currently a portfolio agency of Prime Minister and Cabinet.</w:t>
      </w:r>
    </w:p>
    <w:p w14:paraId="5E1018DF" w14:textId="77777777" w:rsidR="00401360" w:rsidRPr="00154675" w:rsidRDefault="00401360" w:rsidP="00401360">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Theme="minorHAnsi" w:eastAsia="Calibri" w:hAnsiTheme="minorHAnsi" w:cstheme="minorHAnsi"/>
          <w:b/>
          <w:color w:val="auto"/>
          <w:sz w:val="20"/>
          <w:szCs w:val="20"/>
        </w:rPr>
      </w:pPr>
      <w:r w:rsidRPr="00154675">
        <w:rPr>
          <w:rFonts w:asciiTheme="minorHAnsi" w:eastAsia="Calibri" w:hAnsiTheme="minorHAnsi" w:cstheme="minorHAnsi"/>
          <w:b/>
          <w:color w:val="auto"/>
          <w:sz w:val="20"/>
          <w:szCs w:val="20"/>
        </w:rPr>
        <w:t xml:space="preserve">Position Overview </w:t>
      </w:r>
    </w:p>
    <w:p w14:paraId="78D1D337" w14:textId="3FD32F1C" w:rsidR="00777C61" w:rsidRPr="00154675" w:rsidRDefault="003677A4" w:rsidP="00154675">
      <w:pPr>
        <w:spacing w:before="120" w:after="120" w:line="240" w:lineRule="auto"/>
        <w:rPr>
          <w:rFonts w:cstheme="minorHAnsi"/>
          <w:sz w:val="20"/>
          <w:szCs w:val="20"/>
        </w:rPr>
      </w:pPr>
      <w:r w:rsidRPr="00154675">
        <w:rPr>
          <w:rFonts w:cstheme="minorHAnsi"/>
          <w:sz w:val="20"/>
          <w:szCs w:val="20"/>
        </w:rPr>
        <w:t xml:space="preserve">The </w:t>
      </w:r>
      <w:r w:rsidR="00154675" w:rsidRPr="00154675">
        <w:rPr>
          <w:rFonts w:cstheme="minorHAnsi"/>
          <w:sz w:val="20"/>
          <w:szCs w:val="20"/>
        </w:rPr>
        <w:t xml:space="preserve">Aquaculture </w:t>
      </w:r>
      <w:r w:rsidR="00F16D0B">
        <w:rPr>
          <w:rFonts w:cstheme="minorHAnsi"/>
          <w:sz w:val="20"/>
          <w:szCs w:val="20"/>
        </w:rPr>
        <w:t>Coordinator</w:t>
      </w:r>
      <w:r w:rsidR="00F16D0B" w:rsidRPr="00154675">
        <w:rPr>
          <w:rFonts w:cstheme="minorHAnsi"/>
          <w:sz w:val="20"/>
          <w:szCs w:val="20"/>
        </w:rPr>
        <w:t xml:space="preserve"> </w:t>
      </w:r>
      <w:r w:rsidRPr="00154675">
        <w:rPr>
          <w:rFonts w:cstheme="minorHAnsi"/>
          <w:sz w:val="20"/>
          <w:szCs w:val="20"/>
        </w:rPr>
        <w:t xml:space="preserve">reports to the </w:t>
      </w:r>
      <w:r w:rsidR="005B39B7">
        <w:rPr>
          <w:rFonts w:cstheme="minorHAnsi"/>
          <w:sz w:val="20"/>
          <w:szCs w:val="20"/>
        </w:rPr>
        <w:t>RDU Manager</w:t>
      </w:r>
      <w:r w:rsidR="00154675" w:rsidRPr="00154675">
        <w:rPr>
          <w:rFonts w:cstheme="minorHAnsi"/>
          <w:sz w:val="20"/>
          <w:szCs w:val="20"/>
        </w:rPr>
        <w:t xml:space="preserve"> </w:t>
      </w:r>
      <w:r w:rsidRPr="00154675">
        <w:rPr>
          <w:rFonts w:cstheme="minorHAnsi"/>
          <w:sz w:val="20"/>
          <w:szCs w:val="20"/>
        </w:rPr>
        <w:t xml:space="preserve">and is responsible for the duties set out below in respect to the </w:t>
      </w:r>
      <w:r w:rsidR="00773D11" w:rsidRPr="00154675">
        <w:rPr>
          <w:rFonts w:cstheme="minorHAnsi"/>
          <w:sz w:val="20"/>
          <w:szCs w:val="20"/>
        </w:rPr>
        <w:t>Anindilyakwa Land Council (ALC</w:t>
      </w:r>
      <w:r w:rsidR="006F4C23" w:rsidRPr="00154675">
        <w:rPr>
          <w:rFonts w:cstheme="minorHAnsi"/>
          <w:sz w:val="20"/>
          <w:szCs w:val="20"/>
        </w:rPr>
        <w:t>)</w:t>
      </w:r>
      <w:r w:rsidR="003D4B5D">
        <w:rPr>
          <w:rFonts w:cstheme="minorHAnsi"/>
          <w:sz w:val="20"/>
          <w:szCs w:val="20"/>
        </w:rPr>
        <w:t>.</w:t>
      </w:r>
      <w:r w:rsidR="00777C61">
        <w:rPr>
          <w:rFonts w:cstheme="minorHAnsi"/>
          <w:sz w:val="20"/>
          <w:szCs w:val="20"/>
        </w:rPr>
        <w:t xml:space="preserve"> This position is responsible for driving the Aquaculture project at the ALC and designing, developing, implementing and then maintaining the aquaculture systems that are produced as an outcome of this project. The Aquaculture Coordinator will be assisted by and directly oversee the duties of an additional aquaculture staff member, and will report back to the RDU Manager and CEO on progress, outcomes and results of research and other works conducted.</w:t>
      </w:r>
    </w:p>
    <w:p w14:paraId="2EAC392F" w14:textId="77777777" w:rsidR="00401360" w:rsidRPr="00154675" w:rsidRDefault="00401360" w:rsidP="00401360">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Theme="minorHAnsi" w:hAnsiTheme="minorHAnsi" w:cstheme="minorHAnsi"/>
          <w:b/>
          <w:sz w:val="20"/>
          <w:szCs w:val="20"/>
        </w:rPr>
      </w:pPr>
      <w:r w:rsidRPr="00154675">
        <w:rPr>
          <w:rFonts w:asciiTheme="minorHAnsi" w:hAnsiTheme="minorHAnsi" w:cstheme="minorHAnsi"/>
          <w:b/>
          <w:sz w:val="20"/>
          <w:szCs w:val="20"/>
        </w:rPr>
        <w:t xml:space="preserve">Responsibilities </w:t>
      </w:r>
    </w:p>
    <w:p w14:paraId="201A94F8" w14:textId="77777777" w:rsidR="00401360" w:rsidRPr="00154675" w:rsidRDefault="00401360" w:rsidP="00401360">
      <w:pPr>
        <w:pStyle w:val="Default"/>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4516"/>
        <w:gridCol w:w="4500"/>
      </w:tblGrid>
      <w:tr w:rsidR="007A0F9A" w:rsidRPr="00154675" w14:paraId="39225FCA" w14:textId="77777777" w:rsidTr="00B113FF">
        <w:tc>
          <w:tcPr>
            <w:tcW w:w="4621" w:type="dxa"/>
          </w:tcPr>
          <w:p w14:paraId="36D1C037" w14:textId="77777777" w:rsidR="00401360" w:rsidRPr="00154675" w:rsidRDefault="00401360" w:rsidP="007933FE">
            <w:pPr>
              <w:pStyle w:val="Default"/>
              <w:spacing w:before="120" w:after="120"/>
              <w:jc w:val="center"/>
              <w:rPr>
                <w:rFonts w:asciiTheme="minorHAnsi" w:hAnsiTheme="minorHAnsi" w:cstheme="minorHAnsi"/>
                <w:b/>
                <w:sz w:val="20"/>
                <w:szCs w:val="20"/>
              </w:rPr>
            </w:pPr>
            <w:r w:rsidRPr="00154675">
              <w:rPr>
                <w:rFonts w:asciiTheme="minorHAnsi" w:hAnsiTheme="minorHAnsi" w:cstheme="minorHAnsi"/>
                <w:b/>
                <w:sz w:val="20"/>
                <w:szCs w:val="20"/>
              </w:rPr>
              <w:t>Duties</w:t>
            </w:r>
          </w:p>
        </w:tc>
        <w:tc>
          <w:tcPr>
            <w:tcW w:w="4621" w:type="dxa"/>
          </w:tcPr>
          <w:p w14:paraId="27C7DAD2" w14:textId="77777777" w:rsidR="00401360" w:rsidRPr="00154675" w:rsidRDefault="00401360" w:rsidP="007933FE">
            <w:pPr>
              <w:pStyle w:val="Default"/>
              <w:spacing w:before="120" w:after="120"/>
              <w:jc w:val="center"/>
              <w:rPr>
                <w:rFonts w:asciiTheme="minorHAnsi" w:hAnsiTheme="minorHAnsi" w:cstheme="minorHAnsi"/>
                <w:b/>
                <w:sz w:val="20"/>
                <w:szCs w:val="20"/>
              </w:rPr>
            </w:pPr>
            <w:r w:rsidRPr="00154675">
              <w:rPr>
                <w:rFonts w:asciiTheme="minorHAnsi" w:hAnsiTheme="minorHAnsi" w:cstheme="minorHAnsi"/>
                <w:b/>
                <w:sz w:val="20"/>
                <w:szCs w:val="20"/>
              </w:rPr>
              <w:t>Success Indicators</w:t>
            </w:r>
          </w:p>
        </w:tc>
      </w:tr>
      <w:tr w:rsidR="007A0F9A" w:rsidRPr="00154675" w14:paraId="1EB2A5E8" w14:textId="77777777" w:rsidTr="00B113FF">
        <w:tc>
          <w:tcPr>
            <w:tcW w:w="4621" w:type="dxa"/>
          </w:tcPr>
          <w:p w14:paraId="3AFBF8B3" w14:textId="4654C00B" w:rsidR="00154675" w:rsidRPr="00154675" w:rsidRDefault="00885F00"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Develop and maintain</w:t>
            </w:r>
            <w:r w:rsidR="00154675" w:rsidRPr="00154675">
              <w:rPr>
                <w:rFonts w:asciiTheme="minorHAnsi" w:hAnsiTheme="minorHAnsi" w:cstheme="minorHAnsi"/>
                <w:color w:val="2D2D2D"/>
                <w:sz w:val="20"/>
                <w:szCs w:val="20"/>
              </w:rPr>
              <w:t xml:space="preserve"> aquaculture systems and collecting data.</w:t>
            </w:r>
          </w:p>
          <w:p w14:paraId="37D9E3AB" w14:textId="132E3580" w:rsidR="00154675" w:rsidRPr="00885F00" w:rsidRDefault="00885F00"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885F00">
              <w:rPr>
                <w:rFonts w:asciiTheme="minorHAnsi" w:hAnsiTheme="minorHAnsi" w:cstheme="minorHAnsi"/>
                <w:color w:val="2D2D2D"/>
                <w:sz w:val="20"/>
                <w:szCs w:val="20"/>
              </w:rPr>
              <w:t>Complete analyses and prepare report</w:t>
            </w:r>
            <w:r w:rsidR="00154675" w:rsidRPr="00885F00">
              <w:rPr>
                <w:rFonts w:asciiTheme="minorHAnsi" w:hAnsiTheme="minorHAnsi" w:cstheme="minorHAnsi"/>
                <w:color w:val="2D2D2D"/>
                <w:sz w:val="20"/>
                <w:szCs w:val="20"/>
              </w:rPr>
              <w:t xml:space="preserve"> on the marine environment and aquaculture systems</w:t>
            </w:r>
            <w:r>
              <w:rPr>
                <w:rFonts w:asciiTheme="minorHAnsi" w:hAnsiTheme="minorHAnsi" w:cstheme="minorHAnsi"/>
                <w:color w:val="2D2D2D"/>
                <w:sz w:val="20"/>
                <w:szCs w:val="20"/>
              </w:rPr>
              <w:t xml:space="preserve"> to </w:t>
            </w:r>
            <w:r w:rsidR="00154675" w:rsidRPr="00885F00">
              <w:rPr>
                <w:rFonts w:asciiTheme="minorHAnsi" w:hAnsiTheme="minorHAnsi" w:cstheme="minorHAnsi"/>
                <w:color w:val="2D2D2D"/>
                <w:sz w:val="20"/>
                <w:szCs w:val="20"/>
              </w:rPr>
              <w:t>communicate collected dat</w:t>
            </w:r>
            <w:r w:rsidR="001B2D53" w:rsidRPr="00885F00">
              <w:rPr>
                <w:rFonts w:asciiTheme="minorHAnsi" w:hAnsiTheme="minorHAnsi" w:cstheme="minorHAnsi"/>
                <w:color w:val="2D2D2D"/>
                <w:sz w:val="20"/>
                <w:szCs w:val="20"/>
              </w:rPr>
              <w:t>a</w:t>
            </w:r>
            <w:r>
              <w:rPr>
                <w:rFonts w:asciiTheme="minorHAnsi" w:hAnsiTheme="minorHAnsi" w:cstheme="minorHAnsi"/>
                <w:color w:val="2D2D2D"/>
                <w:sz w:val="20"/>
                <w:szCs w:val="20"/>
              </w:rPr>
              <w:t xml:space="preserve"> and analysis information/results</w:t>
            </w:r>
            <w:r w:rsidR="00154675" w:rsidRPr="00885F00">
              <w:rPr>
                <w:rFonts w:asciiTheme="minorHAnsi" w:hAnsiTheme="minorHAnsi" w:cstheme="minorHAnsi"/>
                <w:color w:val="2D2D2D"/>
                <w:sz w:val="20"/>
                <w:szCs w:val="20"/>
              </w:rPr>
              <w:t xml:space="preserve"> as required. </w:t>
            </w:r>
          </w:p>
          <w:p w14:paraId="3CFFF2C2"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Advise on issues relating to the sustainability and other aspects of the aquaculture program.</w:t>
            </w:r>
          </w:p>
          <w:p w14:paraId="4210DBEF"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Provide specialist advice and technical support on issues affecting the aquaculture program, such as sustainability and environmental changes that effect aquaculture activates.</w:t>
            </w:r>
          </w:p>
          <w:p w14:paraId="1BD24967"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 xml:space="preserve">Develop and monitor annual work plans which have measureable outcomes through activities such as monthly reporting, project reporting and annual self-evaluation. </w:t>
            </w:r>
          </w:p>
          <w:p w14:paraId="6D56A545"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Communicate, interpret and translate research basted technical information both orally and written.</w:t>
            </w:r>
          </w:p>
          <w:p w14:paraId="300F3264" w14:textId="417AFFC6"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Develop productive partnerships and collaborations among producers, seafood dealers</w:t>
            </w:r>
            <w:r w:rsidR="005417FE">
              <w:rPr>
                <w:rFonts w:asciiTheme="minorHAnsi" w:hAnsiTheme="minorHAnsi" w:cstheme="minorHAnsi"/>
                <w:color w:val="2D2D2D"/>
                <w:sz w:val="20"/>
                <w:szCs w:val="20"/>
              </w:rPr>
              <w:t xml:space="preserve"> and processors</w:t>
            </w:r>
            <w:r w:rsidRPr="00154675">
              <w:rPr>
                <w:rFonts w:asciiTheme="minorHAnsi" w:hAnsiTheme="minorHAnsi" w:cstheme="minorHAnsi"/>
                <w:color w:val="2D2D2D"/>
                <w:sz w:val="20"/>
                <w:szCs w:val="20"/>
              </w:rPr>
              <w:t xml:space="preserve">. </w:t>
            </w:r>
          </w:p>
          <w:p w14:paraId="520CF693"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 xml:space="preserve">Work independently as well as work with both internal and external stakeholders, consultants and other individuals/entities to facilitate a sustainable and profitable aquaculture operation. </w:t>
            </w:r>
          </w:p>
          <w:p w14:paraId="565C53D8"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Developing and updating needs assessments to determine the needs of aquaculture stakeholders as well as to identify emerging issues.</w:t>
            </w:r>
          </w:p>
          <w:p w14:paraId="19D8BA7D" w14:textId="77777777" w:rsidR="00154675" w:rsidRPr="00154675"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Conducting research needed to make final decisions on specific questions regarding impacts to and from aquaculture.</w:t>
            </w:r>
          </w:p>
          <w:p w14:paraId="4BEF6F43" w14:textId="77777777" w:rsidR="00117E5D" w:rsidRDefault="00154675"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sidRPr="00154675">
              <w:rPr>
                <w:rFonts w:asciiTheme="minorHAnsi" w:hAnsiTheme="minorHAnsi" w:cstheme="minorHAnsi"/>
                <w:color w:val="2D2D2D"/>
                <w:sz w:val="20"/>
                <w:szCs w:val="20"/>
              </w:rPr>
              <w:t xml:space="preserve">Increasing the understanding of the social, economic, and political issues associated with </w:t>
            </w:r>
            <w:r w:rsidRPr="00154675">
              <w:rPr>
                <w:rFonts w:asciiTheme="minorHAnsi" w:hAnsiTheme="minorHAnsi" w:cstheme="minorHAnsi"/>
                <w:color w:val="2D2D2D"/>
                <w:sz w:val="20"/>
                <w:szCs w:val="20"/>
              </w:rPr>
              <w:lastRenderedPageBreak/>
              <w:t>aquaculture</w:t>
            </w:r>
            <w:r w:rsidR="009D784B">
              <w:rPr>
                <w:rFonts w:asciiTheme="minorHAnsi" w:hAnsiTheme="minorHAnsi" w:cstheme="minorHAnsi"/>
                <w:color w:val="2D2D2D"/>
                <w:sz w:val="20"/>
                <w:szCs w:val="20"/>
              </w:rPr>
              <w:t xml:space="preserve"> within the ALC and Groote Archipelago communities</w:t>
            </w:r>
            <w:r w:rsidRPr="00154675">
              <w:rPr>
                <w:rFonts w:asciiTheme="minorHAnsi" w:hAnsiTheme="minorHAnsi" w:cstheme="minorHAnsi"/>
                <w:color w:val="2D2D2D"/>
                <w:sz w:val="20"/>
                <w:szCs w:val="20"/>
              </w:rPr>
              <w:t>.</w:t>
            </w:r>
          </w:p>
          <w:p w14:paraId="76C19661" w14:textId="38E56E8B" w:rsidR="00777C61" w:rsidRPr="00154675" w:rsidRDefault="00777C61"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Work closely with Aquaculture staff, delegate tasks and monitor work outputs, complete performance reviews and provide guidance on work/research requirements.</w:t>
            </w:r>
          </w:p>
        </w:tc>
        <w:tc>
          <w:tcPr>
            <w:tcW w:w="4621" w:type="dxa"/>
          </w:tcPr>
          <w:p w14:paraId="079E37B4" w14:textId="77777777" w:rsidR="00544483" w:rsidRDefault="001B2D53" w:rsidP="005417FE">
            <w:pPr>
              <w:pStyle w:val="ListParagraph"/>
              <w:numPr>
                <w:ilvl w:val="0"/>
                <w:numId w:val="40"/>
              </w:numPr>
              <w:spacing w:after="120"/>
              <w:ind w:left="324"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lastRenderedPageBreak/>
              <w:t>Successfully develops an aquaculture system</w:t>
            </w:r>
            <w:r w:rsidR="00885F00">
              <w:rPr>
                <w:rFonts w:asciiTheme="minorHAnsi" w:hAnsiTheme="minorHAnsi" w:cstheme="minorHAnsi"/>
                <w:color w:val="2D2D2D"/>
                <w:sz w:val="20"/>
                <w:szCs w:val="20"/>
              </w:rPr>
              <w:t xml:space="preserve"> with accurate data outputs.</w:t>
            </w:r>
          </w:p>
          <w:p w14:paraId="74A211F0" w14:textId="2D057713" w:rsidR="00885F00" w:rsidRDefault="000F51CF"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Analyses and r</w:t>
            </w:r>
            <w:r w:rsidR="005417FE">
              <w:rPr>
                <w:rFonts w:asciiTheme="minorHAnsi" w:hAnsiTheme="minorHAnsi" w:cstheme="minorHAnsi"/>
                <w:color w:val="2D2D2D"/>
                <w:sz w:val="20"/>
                <w:szCs w:val="20"/>
              </w:rPr>
              <w:t xml:space="preserve">eports are </w:t>
            </w:r>
            <w:r>
              <w:rPr>
                <w:rFonts w:asciiTheme="minorHAnsi" w:hAnsiTheme="minorHAnsi" w:cstheme="minorHAnsi"/>
                <w:color w:val="2D2D2D"/>
                <w:sz w:val="20"/>
                <w:szCs w:val="20"/>
              </w:rPr>
              <w:t xml:space="preserve">completed accurately and </w:t>
            </w:r>
            <w:r w:rsidR="005417FE">
              <w:rPr>
                <w:rFonts w:asciiTheme="minorHAnsi" w:hAnsiTheme="minorHAnsi" w:cstheme="minorHAnsi"/>
                <w:color w:val="2D2D2D"/>
                <w:sz w:val="20"/>
                <w:szCs w:val="20"/>
              </w:rPr>
              <w:t>within agreed timeframes.</w:t>
            </w:r>
          </w:p>
          <w:p w14:paraId="17B0C590" w14:textId="5695D0DA" w:rsidR="005417FE" w:rsidRDefault="005417FE"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Successfully develops and maintains productive relationships with internal and external stakeholders.</w:t>
            </w:r>
          </w:p>
          <w:p w14:paraId="4C7A213F" w14:textId="233B56E1" w:rsidR="000F51CF" w:rsidRDefault="000F51CF"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 xml:space="preserve">Provides advice and support to relevant stakeholders where appropriate. </w:t>
            </w:r>
          </w:p>
          <w:p w14:paraId="7A4B56A5" w14:textId="133C1A74" w:rsidR="000F51CF" w:rsidRPr="000F51CF" w:rsidRDefault="005417FE" w:rsidP="000F51CF">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Develops annual work plans and achieves desired outcomes.</w:t>
            </w:r>
          </w:p>
          <w:p w14:paraId="6C750A4D" w14:textId="0F0E2ADB" w:rsidR="005417FE" w:rsidRDefault="005417FE"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Conducts research and provides industry specific advice when requested.</w:t>
            </w:r>
          </w:p>
          <w:p w14:paraId="2D8EC5B0" w14:textId="485C8FEF" w:rsidR="000F51CF" w:rsidRDefault="000F51CF"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Communicates and works effectively with ALC colleagues, consultants, and other relevant stakeholders.</w:t>
            </w:r>
          </w:p>
          <w:p w14:paraId="220AA874" w14:textId="2502BF0A" w:rsidR="000F51CF" w:rsidRDefault="000F51CF"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 xml:space="preserve">Maintains productivity </w:t>
            </w:r>
            <w:r w:rsidR="007A0F9A">
              <w:rPr>
                <w:rFonts w:asciiTheme="minorHAnsi" w:hAnsiTheme="minorHAnsi" w:cstheme="minorHAnsi"/>
                <w:color w:val="2D2D2D"/>
                <w:sz w:val="20"/>
                <w:szCs w:val="20"/>
              </w:rPr>
              <w:t>levels when working unsupervised.</w:t>
            </w:r>
          </w:p>
          <w:p w14:paraId="7567AEC2" w14:textId="74CB1D95" w:rsidR="007A0F9A" w:rsidRDefault="007A0F9A"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Successfully develops needs assessments that identify potential issues and determine the needs of aquaculture stakeholders</w:t>
            </w:r>
            <w:r w:rsidR="00162250">
              <w:rPr>
                <w:rFonts w:asciiTheme="minorHAnsi" w:hAnsiTheme="minorHAnsi" w:cstheme="minorHAnsi"/>
                <w:color w:val="2D2D2D"/>
                <w:sz w:val="20"/>
                <w:szCs w:val="20"/>
              </w:rPr>
              <w:t xml:space="preserve"> and reports back to management on the outcomes.</w:t>
            </w:r>
          </w:p>
          <w:p w14:paraId="689A4E8E" w14:textId="77777777" w:rsidR="005417FE" w:rsidRDefault="005417FE"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Actively assists in increasing the community’s understanding of issues effecting aquaculture.</w:t>
            </w:r>
          </w:p>
          <w:p w14:paraId="63ADAE1B" w14:textId="77777777" w:rsidR="00777C61" w:rsidRDefault="00777C61" w:rsidP="005417FE">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Reports to RDU Manager and CEO regularly on project status, achievements, outcomes and results of research and other milestones and requirements of the project as it develops and grows.</w:t>
            </w:r>
          </w:p>
          <w:p w14:paraId="7BB30ACF" w14:textId="5268972B" w:rsidR="00777C61" w:rsidRPr="001B2D53" w:rsidRDefault="00777C61" w:rsidP="00777C61">
            <w:pPr>
              <w:pStyle w:val="ListParagraph"/>
              <w:numPr>
                <w:ilvl w:val="0"/>
                <w:numId w:val="40"/>
              </w:numPr>
              <w:spacing w:after="120"/>
              <w:ind w:left="322" w:hanging="284"/>
              <w:contextualSpacing w:val="0"/>
              <w:rPr>
                <w:rFonts w:asciiTheme="minorHAnsi" w:hAnsiTheme="minorHAnsi" w:cstheme="minorHAnsi"/>
                <w:color w:val="2D2D2D"/>
                <w:sz w:val="20"/>
                <w:szCs w:val="20"/>
              </w:rPr>
            </w:pPr>
            <w:r>
              <w:rPr>
                <w:rFonts w:asciiTheme="minorHAnsi" w:hAnsiTheme="minorHAnsi" w:cstheme="minorHAnsi"/>
                <w:color w:val="2D2D2D"/>
                <w:sz w:val="20"/>
                <w:szCs w:val="20"/>
              </w:rPr>
              <w:t>Actively engages with Aquaculture staff, completes performance reviews as required and actively monitors work outputs to ensure milestones are being achieved.</w:t>
            </w:r>
          </w:p>
        </w:tc>
      </w:tr>
      <w:tr w:rsidR="007A0F9A" w:rsidRPr="00154675" w14:paraId="2C41DF64" w14:textId="77777777" w:rsidTr="00B113FF">
        <w:tc>
          <w:tcPr>
            <w:tcW w:w="4621" w:type="dxa"/>
          </w:tcPr>
          <w:p w14:paraId="43FAECA2" w14:textId="7414778B" w:rsidR="00742261" w:rsidRPr="00154675" w:rsidDel="003B3DCE" w:rsidRDefault="00742261" w:rsidP="007933FE">
            <w:pPr>
              <w:keepNext/>
              <w:spacing w:before="120" w:after="120"/>
              <w:jc w:val="center"/>
              <w:rPr>
                <w:rFonts w:cstheme="minorHAnsi"/>
                <w:b/>
                <w:sz w:val="20"/>
                <w:szCs w:val="20"/>
              </w:rPr>
            </w:pPr>
            <w:r w:rsidRPr="00154675">
              <w:rPr>
                <w:rFonts w:cstheme="minorHAnsi"/>
                <w:b/>
                <w:sz w:val="20"/>
                <w:szCs w:val="20"/>
              </w:rPr>
              <w:t>General Duties</w:t>
            </w:r>
          </w:p>
        </w:tc>
        <w:tc>
          <w:tcPr>
            <w:tcW w:w="4621" w:type="dxa"/>
          </w:tcPr>
          <w:p w14:paraId="0C54CCCF" w14:textId="1585B33B" w:rsidR="00742261" w:rsidRPr="00154675" w:rsidRDefault="00742261" w:rsidP="007933FE">
            <w:pPr>
              <w:pStyle w:val="Default"/>
              <w:keepNext/>
              <w:spacing w:before="120" w:after="120"/>
              <w:jc w:val="center"/>
              <w:rPr>
                <w:rFonts w:asciiTheme="minorHAnsi" w:hAnsiTheme="minorHAnsi" w:cstheme="minorHAnsi"/>
                <w:b/>
                <w:sz w:val="20"/>
                <w:szCs w:val="20"/>
              </w:rPr>
            </w:pPr>
            <w:r w:rsidRPr="00154675">
              <w:rPr>
                <w:rFonts w:asciiTheme="minorHAnsi" w:hAnsiTheme="minorHAnsi" w:cstheme="minorHAnsi"/>
                <w:b/>
                <w:sz w:val="20"/>
                <w:szCs w:val="20"/>
              </w:rPr>
              <w:t>Success Indicators</w:t>
            </w:r>
          </w:p>
        </w:tc>
      </w:tr>
      <w:tr w:rsidR="007A0F9A" w:rsidRPr="00154675" w14:paraId="588AC3B9" w14:textId="77777777" w:rsidTr="002B1107">
        <w:trPr>
          <w:trHeight w:val="2762"/>
        </w:trPr>
        <w:tc>
          <w:tcPr>
            <w:tcW w:w="4621" w:type="dxa"/>
            <w:shd w:val="clear" w:color="auto" w:fill="auto"/>
          </w:tcPr>
          <w:p w14:paraId="144A679A" w14:textId="127836B5" w:rsidR="00742261" w:rsidRPr="00154675" w:rsidRDefault="00A518EE" w:rsidP="00A95D31">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Ensuring</w:t>
            </w:r>
            <w:r w:rsidR="00742261" w:rsidRPr="00154675">
              <w:rPr>
                <w:rFonts w:asciiTheme="minorHAnsi" w:hAnsiTheme="minorHAnsi" w:cstheme="minorHAnsi"/>
                <w:sz w:val="20"/>
                <w:szCs w:val="20"/>
              </w:rPr>
              <w:t xml:space="preserve"> appropriate confidentiality of information is maintained at all times </w:t>
            </w:r>
          </w:p>
          <w:p w14:paraId="7E389297" w14:textId="0A7D7DA4" w:rsidR="00742261" w:rsidRPr="00154675" w:rsidRDefault="00A518EE" w:rsidP="00A95D31">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Completing</w:t>
            </w:r>
            <w:r w:rsidR="00742261" w:rsidRPr="00154675">
              <w:rPr>
                <w:rFonts w:asciiTheme="minorHAnsi" w:hAnsiTheme="minorHAnsi" w:cstheme="minorHAnsi"/>
                <w:sz w:val="20"/>
                <w:szCs w:val="20"/>
              </w:rPr>
              <w:t xml:space="preserve"> ad-hoc reporting as required</w:t>
            </w:r>
          </w:p>
          <w:p w14:paraId="0BEA7DE8" w14:textId="3445C938" w:rsidR="00742261" w:rsidRPr="00154675" w:rsidRDefault="00A518EE" w:rsidP="00A95D31">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Undertaking</w:t>
            </w:r>
            <w:r w:rsidR="00742261" w:rsidRPr="00154675">
              <w:rPr>
                <w:rFonts w:asciiTheme="minorHAnsi" w:hAnsiTheme="minorHAnsi" w:cstheme="minorHAnsi"/>
                <w:sz w:val="20"/>
                <w:szCs w:val="20"/>
              </w:rPr>
              <w:t xml:space="preserve"> the responsibilities of the position </w:t>
            </w:r>
            <w:r w:rsidR="004F305C" w:rsidRPr="00154675">
              <w:rPr>
                <w:rFonts w:asciiTheme="minorHAnsi" w:hAnsiTheme="minorHAnsi" w:cstheme="minorHAnsi"/>
                <w:sz w:val="20"/>
                <w:szCs w:val="20"/>
              </w:rPr>
              <w:t>adhering</w:t>
            </w:r>
            <w:r w:rsidR="00742261" w:rsidRPr="00154675">
              <w:rPr>
                <w:rFonts w:asciiTheme="minorHAnsi" w:hAnsiTheme="minorHAnsi" w:cstheme="minorHAnsi"/>
                <w:sz w:val="20"/>
                <w:szCs w:val="20"/>
              </w:rPr>
              <w:t xml:space="preserve"> to:</w:t>
            </w:r>
          </w:p>
          <w:p w14:paraId="46AA7F4A" w14:textId="77777777" w:rsidR="00742261" w:rsidRPr="00154675" w:rsidRDefault="00742261" w:rsidP="00A95D31">
            <w:pPr>
              <w:pStyle w:val="ListParagraph"/>
              <w:keepNext/>
              <w:numPr>
                <w:ilvl w:val="0"/>
                <w:numId w:val="32"/>
              </w:numPr>
              <w:spacing w:before="120"/>
              <w:ind w:left="567" w:hanging="283"/>
              <w:contextualSpacing w:val="0"/>
              <w:jc w:val="both"/>
              <w:rPr>
                <w:rFonts w:asciiTheme="minorHAnsi" w:hAnsiTheme="minorHAnsi" w:cstheme="minorHAnsi"/>
                <w:sz w:val="20"/>
                <w:szCs w:val="20"/>
              </w:rPr>
            </w:pPr>
            <w:r w:rsidRPr="00154675">
              <w:rPr>
                <w:rFonts w:asciiTheme="minorHAnsi" w:hAnsiTheme="minorHAnsi" w:cstheme="minorHAnsi"/>
                <w:sz w:val="20"/>
                <w:szCs w:val="20"/>
              </w:rPr>
              <w:t>ALC policies and practices</w:t>
            </w:r>
          </w:p>
          <w:p w14:paraId="1F40792E" w14:textId="77777777" w:rsidR="00742261" w:rsidRPr="00154675" w:rsidRDefault="00742261" w:rsidP="00A95D31">
            <w:pPr>
              <w:pStyle w:val="ListParagraph"/>
              <w:keepNext/>
              <w:numPr>
                <w:ilvl w:val="0"/>
                <w:numId w:val="32"/>
              </w:numPr>
              <w:spacing w:before="120"/>
              <w:ind w:left="567" w:hanging="283"/>
              <w:contextualSpacing w:val="0"/>
              <w:jc w:val="both"/>
              <w:rPr>
                <w:rFonts w:asciiTheme="minorHAnsi" w:hAnsiTheme="minorHAnsi" w:cstheme="minorHAnsi"/>
                <w:sz w:val="20"/>
                <w:szCs w:val="20"/>
              </w:rPr>
            </w:pPr>
            <w:r w:rsidRPr="00154675">
              <w:rPr>
                <w:rFonts w:asciiTheme="minorHAnsi" w:hAnsiTheme="minorHAnsi" w:cstheme="minorHAnsi"/>
                <w:sz w:val="20"/>
                <w:szCs w:val="20"/>
              </w:rPr>
              <w:t>Equal opportunity and anti-discrimination legislation and requirements</w:t>
            </w:r>
          </w:p>
          <w:p w14:paraId="2DF40246" w14:textId="77777777" w:rsidR="005D6216" w:rsidRPr="00154675" w:rsidRDefault="00742261" w:rsidP="00A95D31">
            <w:pPr>
              <w:pStyle w:val="ListParagraph"/>
              <w:keepNext/>
              <w:numPr>
                <w:ilvl w:val="0"/>
                <w:numId w:val="32"/>
              </w:numPr>
              <w:spacing w:before="120"/>
              <w:ind w:left="567" w:hanging="283"/>
              <w:contextualSpacing w:val="0"/>
              <w:jc w:val="both"/>
              <w:rPr>
                <w:rFonts w:asciiTheme="minorHAnsi" w:hAnsiTheme="minorHAnsi" w:cstheme="minorHAnsi"/>
                <w:sz w:val="20"/>
                <w:szCs w:val="20"/>
              </w:rPr>
            </w:pPr>
            <w:r w:rsidRPr="00154675">
              <w:rPr>
                <w:rFonts w:asciiTheme="minorHAnsi" w:hAnsiTheme="minorHAnsi" w:cstheme="minorHAnsi"/>
                <w:sz w:val="20"/>
                <w:szCs w:val="20"/>
              </w:rPr>
              <w:t>WHS legislation and requirements</w:t>
            </w:r>
          </w:p>
          <w:p w14:paraId="12801D23" w14:textId="35E438AD" w:rsidR="00154675" w:rsidRPr="00154675" w:rsidRDefault="00A518EE" w:rsidP="009D784B">
            <w:pPr>
              <w:pStyle w:val="ListParagraph"/>
              <w:keepNext/>
              <w:numPr>
                <w:ilvl w:val="0"/>
                <w:numId w:val="32"/>
              </w:numPr>
              <w:spacing w:before="120" w:after="120"/>
              <w:ind w:left="568"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All other l</w:t>
            </w:r>
            <w:r w:rsidR="00742261" w:rsidRPr="00154675">
              <w:rPr>
                <w:rFonts w:asciiTheme="minorHAnsi" w:hAnsiTheme="minorHAnsi" w:cstheme="minorHAnsi"/>
                <w:sz w:val="20"/>
                <w:szCs w:val="20"/>
              </w:rPr>
              <w:t xml:space="preserve">egal requirements </w:t>
            </w:r>
          </w:p>
        </w:tc>
        <w:tc>
          <w:tcPr>
            <w:tcW w:w="4621" w:type="dxa"/>
          </w:tcPr>
          <w:p w14:paraId="6EA4E903" w14:textId="2988168C" w:rsidR="00742261" w:rsidRPr="00154675" w:rsidRDefault="00607B0E" w:rsidP="00A95D31">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Ensuring</w:t>
            </w:r>
            <w:r w:rsidR="00A518EE" w:rsidRPr="00154675">
              <w:rPr>
                <w:rFonts w:asciiTheme="minorHAnsi" w:hAnsiTheme="minorHAnsi" w:cstheme="minorHAnsi"/>
                <w:sz w:val="20"/>
                <w:szCs w:val="20"/>
              </w:rPr>
              <w:t xml:space="preserve"> that staff comply with confidentiality requirements</w:t>
            </w:r>
          </w:p>
          <w:p w14:paraId="75C03BCE" w14:textId="7E62EA5F" w:rsidR="007617B9" w:rsidRPr="00154675" w:rsidRDefault="007617B9" w:rsidP="00A95D31">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Ensuring that required reporting is completed in a timely and effective manner</w:t>
            </w:r>
          </w:p>
          <w:p w14:paraId="7DF618E0" w14:textId="12FFADEE" w:rsidR="007933FE" w:rsidRPr="00154675" w:rsidRDefault="00770DC4" w:rsidP="007933FE">
            <w:pPr>
              <w:pStyle w:val="ListParagraph"/>
              <w:keepNext/>
              <w:numPr>
                <w:ilvl w:val="0"/>
                <w:numId w:val="32"/>
              </w:numPr>
              <w:spacing w:before="120"/>
              <w:ind w:left="284" w:hanging="284"/>
              <w:contextualSpacing w:val="0"/>
              <w:jc w:val="both"/>
              <w:rPr>
                <w:rFonts w:asciiTheme="minorHAnsi" w:hAnsiTheme="minorHAnsi" w:cstheme="minorHAnsi"/>
                <w:sz w:val="20"/>
                <w:szCs w:val="20"/>
              </w:rPr>
            </w:pPr>
            <w:r w:rsidRPr="00154675">
              <w:rPr>
                <w:rFonts w:asciiTheme="minorHAnsi" w:hAnsiTheme="minorHAnsi" w:cstheme="minorHAnsi"/>
                <w:sz w:val="20"/>
                <w:szCs w:val="20"/>
              </w:rPr>
              <w:t>Demonstrating</w:t>
            </w:r>
            <w:r w:rsidR="007933FE" w:rsidRPr="00154675">
              <w:rPr>
                <w:rFonts w:asciiTheme="minorHAnsi" w:hAnsiTheme="minorHAnsi" w:cstheme="minorHAnsi"/>
                <w:sz w:val="20"/>
                <w:szCs w:val="20"/>
              </w:rPr>
              <w:t xml:space="preserve"> compliance with relevant ALC policies and procedures specific </w:t>
            </w:r>
            <w:r w:rsidR="007617B9" w:rsidRPr="00154675">
              <w:rPr>
                <w:rFonts w:asciiTheme="minorHAnsi" w:hAnsiTheme="minorHAnsi" w:cstheme="minorHAnsi"/>
                <w:sz w:val="20"/>
                <w:szCs w:val="20"/>
              </w:rPr>
              <w:t xml:space="preserve">to </w:t>
            </w:r>
            <w:r w:rsidR="007933FE" w:rsidRPr="00154675">
              <w:rPr>
                <w:rFonts w:asciiTheme="minorHAnsi" w:hAnsiTheme="minorHAnsi" w:cstheme="minorHAnsi"/>
                <w:sz w:val="20"/>
                <w:szCs w:val="20"/>
              </w:rPr>
              <w:t xml:space="preserve">WHS and </w:t>
            </w:r>
            <w:r w:rsidR="007617B9" w:rsidRPr="00154675">
              <w:rPr>
                <w:rFonts w:asciiTheme="minorHAnsi" w:hAnsiTheme="minorHAnsi" w:cstheme="minorHAnsi"/>
                <w:sz w:val="20"/>
                <w:szCs w:val="20"/>
              </w:rPr>
              <w:t xml:space="preserve">other </w:t>
            </w:r>
            <w:r w:rsidR="007933FE" w:rsidRPr="00154675">
              <w:rPr>
                <w:rFonts w:asciiTheme="minorHAnsi" w:hAnsiTheme="minorHAnsi" w:cstheme="minorHAnsi"/>
                <w:sz w:val="20"/>
                <w:szCs w:val="20"/>
              </w:rPr>
              <w:t>legislative requirements</w:t>
            </w:r>
          </w:p>
          <w:p w14:paraId="57EA74AC" w14:textId="34C76279" w:rsidR="00A518EE" w:rsidRPr="00154675" w:rsidRDefault="00A518EE" w:rsidP="00A95D31">
            <w:pPr>
              <w:pStyle w:val="ListParagraph"/>
              <w:keepNext/>
              <w:spacing w:before="120"/>
              <w:ind w:left="284"/>
              <w:contextualSpacing w:val="0"/>
              <w:jc w:val="both"/>
              <w:rPr>
                <w:rFonts w:asciiTheme="minorHAnsi" w:hAnsiTheme="minorHAnsi" w:cstheme="minorHAnsi"/>
                <w:sz w:val="20"/>
                <w:szCs w:val="20"/>
              </w:rPr>
            </w:pPr>
          </w:p>
        </w:tc>
      </w:tr>
    </w:tbl>
    <w:p w14:paraId="7FFCD758" w14:textId="65253725" w:rsidR="00401360" w:rsidRPr="00154675" w:rsidRDefault="00401360" w:rsidP="00401360">
      <w:pPr>
        <w:pStyle w:val="Default"/>
        <w:rPr>
          <w:rFonts w:asciiTheme="minorHAnsi" w:hAnsiTheme="minorHAnsi" w:cstheme="minorHAnsi"/>
          <w:b/>
          <w:sz w:val="20"/>
          <w:szCs w:val="20"/>
        </w:rPr>
      </w:pPr>
    </w:p>
    <w:p w14:paraId="21DE3C6A" w14:textId="77777777" w:rsidR="00401360" w:rsidRPr="00154675" w:rsidRDefault="00401360" w:rsidP="009D784B">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cstheme="minorHAnsi"/>
          <w:b/>
          <w:sz w:val="20"/>
          <w:szCs w:val="20"/>
        </w:rPr>
      </w:pPr>
      <w:r w:rsidRPr="00154675">
        <w:rPr>
          <w:rFonts w:cstheme="minorHAnsi"/>
          <w:b/>
          <w:sz w:val="20"/>
          <w:szCs w:val="20"/>
        </w:rPr>
        <w:t xml:space="preserve">Selection Criteria </w:t>
      </w:r>
    </w:p>
    <w:p w14:paraId="03E39B81" w14:textId="05C3ECD6" w:rsidR="00154675" w:rsidRDefault="007A466C"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Extensive</w:t>
      </w:r>
      <w:r w:rsidR="0026184F">
        <w:rPr>
          <w:rFonts w:asciiTheme="minorHAnsi" w:hAnsiTheme="minorHAnsi" w:cstheme="minorHAnsi"/>
          <w:sz w:val="20"/>
          <w:szCs w:val="20"/>
        </w:rPr>
        <w:t xml:space="preserve"> experience</w:t>
      </w:r>
      <w:r w:rsidR="00154675">
        <w:rPr>
          <w:rFonts w:asciiTheme="minorHAnsi" w:hAnsiTheme="minorHAnsi" w:cstheme="minorHAnsi"/>
          <w:sz w:val="20"/>
          <w:szCs w:val="20"/>
        </w:rPr>
        <w:t xml:space="preserve"> in </w:t>
      </w:r>
      <w:r>
        <w:rPr>
          <w:rFonts w:asciiTheme="minorHAnsi" w:hAnsiTheme="minorHAnsi" w:cstheme="minorHAnsi"/>
          <w:sz w:val="20"/>
          <w:szCs w:val="20"/>
        </w:rPr>
        <w:t xml:space="preserve">the </w:t>
      </w:r>
      <w:r w:rsidR="00154675">
        <w:rPr>
          <w:rFonts w:asciiTheme="minorHAnsi" w:hAnsiTheme="minorHAnsi" w:cstheme="minorHAnsi"/>
          <w:sz w:val="20"/>
          <w:szCs w:val="20"/>
        </w:rPr>
        <w:t>aquaculture</w:t>
      </w:r>
      <w:r w:rsidR="0026184F">
        <w:rPr>
          <w:rFonts w:asciiTheme="minorHAnsi" w:hAnsiTheme="minorHAnsi" w:cstheme="minorHAnsi"/>
          <w:sz w:val="20"/>
          <w:szCs w:val="20"/>
        </w:rPr>
        <w:t xml:space="preserve"> Industry</w:t>
      </w:r>
      <w:r w:rsidR="00C24246">
        <w:rPr>
          <w:rFonts w:asciiTheme="minorHAnsi" w:hAnsiTheme="minorHAnsi" w:cstheme="minorHAnsi"/>
          <w:sz w:val="20"/>
          <w:szCs w:val="20"/>
        </w:rPr>
        <w:t>, with a degree qualification in Aquaculture or related field highly regarded.</w:t>
      </w:r>
    </w:p>
    <w:p w14:paraId="7AD22EB6" w14:textId="3061CAD7" w:rsidR="00C24246" w:rsidRPr="00154675" w:rsidRDefault="00C24246"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Prior</w:t>
      </w:r>
      <w:r>
        <w:rPr>
          <w:rFonts w:asciiTheme="minorHAnsi" w:hAnsiTheme="minorHAnsi" w:cstheme="minorHAnsi"/>
          <w:sz w:val="20"/>
          <w:szCs w:val="20"/>
        </w:rPr>
        <w:t xml:space="preserve"> experience in developing and maintaining an aquaculture system for a new operation highly regarded.</w:t>
      </w:r>
    </w:p>
    <w:p w14:paraId="6E480627" w14:textId="568BAD78" w:rsidR="009D784B" w:rsidRDefault="007933FE"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154675">
        <w:rPr>
          <w:rFonts w:asciiTheme="minorHAnsi" w:hAnsiTheme="minorHAnsi" w:cstheme="minorHAnsi"/>
          <w:sz w:val="20"/>
          <w:szCs w:val="20"/>
        </w:rPr>
        <w:t>Demonstrated</w:t>
      </w:r>
      <w:r w:rsidR="00B0087F" w:rsidRPr="00154675">
        <w:rPr>
          <w:rFonts w:asciiTheme="minorHAnsi" w:hAnsiTheme="minorHAnsi" w:cstheme="minorHAnsi"/>
          <w:sz w:val="20"/>
          <w:szCs w:val="20"/>
        </w:rPr>
        <w:t xml:space="preserve"> interper</w:t>
      </w:r>
      <w:r w:rsidR="009D784B">
        <w:rPr>
          <w:rFonts w:asciiTheme="minorHAnsi" w:hAnsiTheme="minorHAnsi" w:cstheme="minorHAnsi"/>
          <w:sz w:val="20"/>
          <w:szCs w:val="20"/>
        </w:rPr>
        <w:t>sonal and communication skills with the ability to communicate technical information to different stakeholders.</w:t>
      </w:r>
    </w:p>
    <w:p w14:paraId="478AAB6F" w14:textId="03F20893" w:rsidR="00AC7168" w:rsidRPr="00AC7168" w:rsidRDefault="00AC7168" w:rsidP="00AC7168">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3D4B5D">
        <w:rPr>
          <w:rFonts w:ascii="Calibri" w:hAnsi="Calibri" w:cs="Calibri"/>
          <w:sz w:val="20"/>
          <w:szCs w:val="20"/>
        </w:rPr>
        <w:t>Capacity to be self-motivated and innovative within the role to achieve desired project outcomes</w:t>
      </w:r>
      <w:bookmarkStart w:id="1" w:name="_GoBack"/>
      <w:bookmarkEnd w:id="1"/>
    </w:p>
    <w:p w14:paraId="17A098FD" w14:textId="48163D35" w:rsidR="00600C63" w:rsidRPr="00154675" w:rsidRDefault="009D784B"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Pr>
          <w:rFonts w:asciiTheme="minorHAnsi" w:hAnsiTheme="minorHAnsi" w:cstheme="minorHAnsi"/>
          <w:sz w:val="20"/>
          <w:szCs w:val="20"/>
        </w:rPr>
        <w:t>A</w:t>
      </w:r>
      <w:r w:rsidR="00B0087F" w:rsidRPr="00154675">
        <w:rPr>
          <w:rFonts w:asciiTheme="minorHAnsi" w:hAnsiTheme="minorHAnsi" w:cstheme="minorHAnsi"/>
          <w:sz w:val="20"/>
          <w:szCs w:val="20"/>
        </w:rPr>
        <w:t>bility to develop and maintain effective</w:t>
      </w:r>
      <w:r>
        <w:rPr>
          <w:rFonts w:asciiTheme="minorHAnsi" w:hAnsiTheme="minorHAnsi" w:cstheme="minorHAnsi"/>
          <w:sz w:val="20"/>
          <w:szCs w:val="20"/>
        </w:rPr>
        <w:t>, productive relationships at all levels.</w:t>
      </w:r>
    </w:p>
    <w:p w14:paraId="296762A9" w14:textId="0DE5E73A" w:rsidR="00B0087F" w:rsidRPr="00154675" w:rsidRDefault="00B0087F"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154675">
        <w:rPr>
          <w:rFonts w:asciiTheme="minorHAnsi" w:hAnsiTheme="minorHAnsi" w:cstheme="minorHAnsi"/>
          <w:sz w:val="20"/>
          <w:szCs w:val="20"/>
        </w:rPr>
        <w:t>Excellent organisa</w:t>
      </w:r>
      <w:r w:rsidR="00B87810" w:rsidRPr="00154675">
        <w:rPr>
          <w:rFonts w:asciiTheme="minorHAnsi" w:hAnsiTheme="minorHAnsi" w:cstheme="minorHAnsi"/>
          <w:sz w:val="20"/>
          <w:szCs w:val="20"/>
        </w:rPr>
        <w:t>tion and time management skills.</w:t>
      </w:r>
    </w:p>
    <w:p w14:paraId="5488D901" w14:textId="6F834E8F" w:rsidR="00B0087F" w:rsidRPr="00154675" w:rsidRDefault="00B0087F"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154675">
        <w:rPr>
          <w:rFonts w:asciiTheme="minorHAnsi" w:hAnsiTheme="minorHAnsi" w:cstheme="minorHAnsi"/>
          <w:sz w:val="20"/>
          <w:szCs w:val="20"/>
        </w:rPr>
        <w:t>Experience with computer programs including MS Word and Excel.</w:t>
      </w:r>
    </w:p>
    <w:p w14:paraId="2B441FC3" w14:textId="02700B75" w:rsidR="00B0087F" w:rsidRPr="00154675" w:rsidRDefault="00B0087F"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154675">
        <w:rPr>
          <w:rFonts w:asciiTheme="minorHAnsi" w:hAnsiTheme="minorHAnsi" w:cstheme="minorHAnsi"/>
          <w:sz w:val="20"/>
          <w:szCs w:val="20"/>
        </w:rPr>
        <w:t xml:space="preserve">The ability to maintain a high level of confidentiality when dealing with highly sensitive matters. </w:t>
      </w:r>
    </w:p>
    <w:p w14:paraId="712077FD" w14:textId="77777777" w:rsidR="009D784B" w:rsidRPr="003D4B5D" w:rsidRDefault="009D784B"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Pr>
          <w:rFonts w:ascii="Calibri" w:hAnsi="Calibri" w:cs="Calibri"/>
          <w:sz w:val="20"/>
          <w:szCs w:val="20"/>
        </w:rPr>
        <w:t>P</w:t>
      </w:r>
      <w:r w:rsidRPr="009459AF">
        <w:rPr>
          <w:rFonts w:ascii="Calibri" w:hAnsi="Calibri" w:cs="Calibri"/>
          <w:sz w:val="20"/>
          <w:szCs w:val="20"/>
        </w:rPr>
        <w:t>ractical knowledge of Aboriginal culture and society and the issues affecting Aboriginal people in the Northern Territory together with an ability to communicate effectively with Aboriginal people.</w:t>
      </w:r>
    </w:p>
    <w:p w14:paraId="1F744C4A" w14:textId="295FD460" w:rsidR="00420FCC" w:rsidRPr="00154675" w:rsidRDefault="00420FCC" w:rsidP="009D784B">
      <w:pPr>
        <w:pStyle w:val="ListParagraph"/>
        <w:numPr>
          <w:ilvl w:val="0"/>
          <w:numId w:val="38"/>
        </w:numPr>
        <w:spacing w:before="120" w:after="120"/>
        <w:ind w:left="714" w:hanging="357"/>
        <w:contextualSpacing w:val="0"/>
        <w:jc w:val="both"/>
        <w:rPr>
          <w:rFonts w:asciiTheme="minorHAnsi" w:hAnsiTheme="minorHAnsi" w:cstheme="minorHAnsi"/>
          <w:sz w:val="20"/>
          <w:szCs w:val="20"/>
        </w:rPr>
      </w:pPr>
      <w:r w:rsidRPr="00154675">
        <w:rPr>
          <w:rFonts w:asciiTheme="minorHAnsi" w:hAnsiTheme="minorHAnsi" w:cstheme="minorHAnsi"/>
          <w:sz w:val="20"/>
          <w:szCs w:val="20"/>
        </w:rPr>
        <w:t>Ability to be flexible</w:t>
      </w:r>
      <w:r w:rsidR="009D784B">
        <w:rPr>
          <w:rFonts w:asciiTheme="minorHAnsi" w:hAnsiTheme="minorHAnsi" w:cstheme="minorHAnsi"/>
          <w:sz w:val="20"/>
          <w:szCs w:val="20"/>
        </w:rPr>
        <w:t xml:space="preserve"> and </w:t>
      </w:r>
      <w:r w:rsidRPr="00154675">
        <w:rPr>
          <w:rFonts w:asciiTheme="minorHAnsi" w:hAnsiTheme="minorHAnsi" w:cstheme="minorHAnsi"/>
          <w:sz w:val="20"/>
          <w:szCs w:val="20"/>
        </w:rPr>
        <w:t>work</w:t>
      </w:r>
      <w:r w:rsidR="009D784B">
        <w:rPr>
          <w:rFonts w:asciiTheme="minorHAnsi" w:hAnsiTheme="minorHAnsi" w:cstheme="minorHAnsi"/>
          <w:sz w:val="20"/>
          <w:szCs w:val="20"/>
        </w:rPr>
        <w:t xml:space="preserve"> both individually and</w:t>
      </w:r>
      <w:r w:rsidRPr="00154675">
        <w:rPr>
          <w:rFonts w:asciiTheme="minorHAnsi" w:hAnsiTheme="minorHAnsi" w:cstheme="minorHAnsi"/>
          <w:sz w:val="20"/>
          <w:szCs w:val="20"/>
        </w:rPr>
        <w:t xml:space="preserve"> within a team.</w:t>
      </w:r>
    </w:p>
    <w:p w14:paraId="11D40EEA" w14:textId="77777777" w:rsidR="00401360" w:rsidRPr="00154675" w:rsidRDefault="00401360" w:rsidP="009D784B">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cstheme="minorHAnsi"/>
          <w:b/>
          <w:sz w:val="20"/>
          <w:szCs w:val="20"/>
        </w:rPr>
      </w:pPr>
      <w:r w:rsidRPr="00154675">
        <w:rPr>
          <w:rFonts w:cstheme="minorHAnsi"/>
          <w:b/>
          <w:sz w:val="20"/>
          <w:szCs w:val="20"/>
        </w:rPr>
        <w:t xml:space="preserve">Other Information </w:t>
      </w:r>
    </w:p>
    <w:p w14:paraId="0F4CDDEF" w14:textId="77777777" w:rsidR="00401360" w:rsidRPr="00154675" w:rsidRDefault="00401360" w:rsidP="00D32046">
      <w:pPr>
        <w:autoSpaceDE w:val="0"/>
        <w:autoSpaceDN w:val="0"/>
        <w:adjustRightInd w:val="0"/>
        <w:spacing w:after="0" w:line="240" w:lineRule="auto"/>
        <w:jc w:val="both"/>
        <w:rPr>
          <w:rFonts w:cstheme="minorHAnsi"/>
          <w:sz w:val="20"/>
          <w:szCs w:val="20"/>
        </w:rPr>
      </w:pPr>
      <w:r w:rsidRPr="00154675">
        <w:rPr>
          <w:rFonts w:cstheme="minorHAnsi"/>
          <w:sz w:val="20"/>
          <w:szCs w:val="20"/>
        </w:rPr>
        <w:t>Pre-employment screening, including an AFP criminal record check, may be undertaken on the person who is being recommended for appointment.</w:t>
      </w:r>
    </w:p>
    <w:p w14:paraId="12EAD2C6" w14:textId="77777777" w:rsidR="00401360" w:rsidRPr="00154675" w:rsidRDefault="00401360" w:rsidP="00D32046">
      <w:pPr>
        <w:autoSpaceDE w:val="0"/>
        <w:autoSpaceDN w:val="0"/>
        <w:adjustRightInd w:val="0"/>
        <w:spacing w:after="0" w:line="240" w:lineRule="auto"/>
        <w:jc w:val="both"/>
        <w:rPr>
          <w:rFonts w:eastAsia="Calibri" w:cstheme="minorHAnsi"/>
          <w:sz w:val="20"/>
          <w:szCs w:val="20"/>
          <w:lang w:val="en-US"/>
        </w:rPr>
      </w:pPr>
    </w:p>
    <w:p w14:paraId="3A84EF14" w14:textId="206B57E2" w:rsidR="00401360" w:rsidRPr="00154675" w:rsidRDefault="00401360" w:rsidP="002F6541">
      <w:pPr>
        <w:autoSpaceDE w:val="0"/>
        <w:autoSpaceDN w:val="0"/>
        <w:adjustRightInd w:val="0"/>
        <w:spacing w:after="0" w:line="240" w:lineRule="auto"/>
        <w:jc w:val="both"/>
        <w:rPr>
          <w:rFonts w:eastAsia="Calibri" w:cstheme="minorHAnsi"/>
          <w:sz w:val="20"/>
          <w:szCs w:val="20"/>
        </w:rPr>
      </w:pPr>
      <w:r w:rsidRPr="00154675">
        <w:rPr>
          <w:rFonts w:eastAsia="Calibri" w:cstheme="minorHAnsi"/>
          <w:sz w:val="20"/>
          <w:szCs w:val="20"/>
          <w:lang w:val="en-US"/>
        </w:rPr>
        <w:t xml:space="preserve">This position will be required to work out of hours on </w:t>
      </w:r>
      <w:r w:rsidR="0098502B" w:rsidRPr="00154675">
        <w:rPr>
          <w:rFonts w:eastAsia="Calibri" w:cstheme="minorHAnsi"/>
          <w:sz w:val="20"/>
          <w:szCs w:val="20"/>
          <w:lang w:val="en-US"/>
        </w:rPr>
        <w:t>an as-required</w:t>
      </w:r>
      <w:r w:rsidRPr="00154675">
        <w:rPr>
          <w:rFonts w:eastAsia="Calibri" w:cstheme="minorHAnsi"/>
          <w:sz w:val="20"/>
          <w:szCs w:val="20"/>
          <w:lang w:val="en-US"/>
        </w:rPr>
        <w:t xml:space="preserve"> basis.</w:t>
      </w:r>
    </w:p>
    <w:p w14:paraId="18C774F6" w14:textId="7FAD696D" w:rsidR="00B74562" w:rsidRPr="00154675" w:rsidRDefault="00B74562" w:rsidP="00401360">
      <w:pPr>
        <w:rPr>
          <w:rFonts w:cstheme="minorHAnsi"/>
          <w:sz w:val="20"/>
          <w:szCs w:val="20"/>
        </w:rPr>
      </w:pPr>
    </w:p>
    <w:sectPr w:rsidR="00B74562" w:rsidRPr="00154675" w:rsidSect="00942528">
      <w:headerReference w:type="default" r:id="rId8"/>
      <w:footerReference w:type="default" r:id="rId9"/>
      <w:pgSz w:w="11906" w:h="16838"/>
      <w:pgMar w:top="1552"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7837E" w14:textId="77777777" w:rsidR="005F7376" w:rsidRDefault="005F7376" w:rsidP="001157D6">
      <w:pPr>
        <w:spacing w:after="0" w:line="240" w:lineRule="auto"/>
      </w:pPr>
      <w:r>
        <w:separator/>
      </w:r>
    </w:p>
  </w:endnote>
  <w:endnote w:type="continuationSeparator" w:id="0">
    <w:p w14:paraId="04354B2C" w14:textId="77777777" w:rsidR="005F7376" w:rsidRDefault="005F7376" w:rsidP="0011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9EA2" w14:textId="77777777" w:rsidR="00C95104" w:rsidRDefault="00C95104" w:rsidP="00C95104">
    <w:pPr>
      <w:pStyle w:val="Footer"/>
      <w:tabs>
        <w:tab w:val="center" w:pos="4253"/>
        <w:tab w:val="right" w:pos="8931"/>
      </w:tabs>
      <w:rPr>
        <w:rFonts w:ascii="Calibri" w:hAnsi="Calibri" w:cs="Calibri"/>
        <w:b/>
        <w:i/>
        <w:sz w:val="18"/>
        <w:szCs w:val="18"/>
      </w:rPr>
    </w:pPr>
  </w:p>
  <w:p w14:paraId="176D583D" w14:textId="40DF998F" w:rsidR="00C95104" w:rsidRPr="00D93FEF" w:rsidRDefault="00451F6B" w:rsidP="00C95104">
    <w:pPr>
      <w:pStyle w:val="Footer"/>
      <w:tabs>
        <w:tab w:val="center" w:pos="4253"/>
        <w:tab w:val="right" w:pos="8931"/>
      </w:tabs>
      <w:rPr>
        <w:rFonts w:ascii="Calibri" w:hAnsi="Calibri" w:cs="Calibri"/>
        <w:sz w:val="18"/>
        <w:szCs w:val="18"/>
      </w:rPr>
    </w:pPr>
    <w:r w:rsidRPr="00D93FEF">
      <w:rPr>
        <w:rFonts w:ascii="Calibri" w:hAnsi="Calibri" w:cs="Calibri"/>
        <w:sz w:val="18"/>
        <w:szCs w:val="18"/>
      </w:rPr>
      <w:t>Position Description</w:t>
    </w:r>
    <w:r w:rsidR="00C95104" w:rsidRPr="00D93FEF">
      <w:rPr>
        <w:rFonts w:ascii="Calibri" w:hAnsi="Calibri" w:cs="Calibri"/>
        <w:sz w:val="18"/>
        <w:szCs w:val="18"/>
      </w:rPr>
      <w:tab/>
      <w:t xml:space="preserve">Page </w:t>
    </w:r>
    <w:r w:rsidR="00C95104" w:rsidRPr="00D93FEF">
      <w:rPr>
        <w:rFonts w:ascii="Calibri" w:hAnsi="Calibri" w:cs="Calibri"/>
        <w:sz w:val="18"/>
        <w:szCs w:val="18"/>
      </w:rPr>
      <w:fldChar w:fldCharType="begin"/>
    </w:r>
    <w:r w:rsidR="00C95104" w:rsidRPr="00D93FEF">
      <w:rPr>
        <w:rFonts w:ascii="Calibri" w:hAnsi="Calibri" w:cs="Calibri"/>
        <w:sz w:val="18"/>
        <w:szCs w:val="18"/>
      </w:rPr>
      <w:instrText xml:space="preserve"> PAGE  \* Arabic  \* MERGEFORMAT </w:instrText>
    </w:r>
    <w:r w:rsidR="00C95104" w:rsidRPr="00D93FEF">
      <w:rPr>
        <w:rFonts w:ascii="Calibri" w:hAnsi="Calibri" w:cs="Calibri"/>
        <w:sz w:val="18"/>
        <w:szCs w:val="18"/>
      </w:rPr>
      <w:fldChar w:fldCharType="separate"/>
    </w:r>
    <w:r w:rsidR="00AC7168">
      <w:rPr>
        <w:rFonts w:ascii="Calibri" w:hAnsi="Calibri" w:cs="Calibri"/>
        <w:noProof/>
        <w:sz w:val="18"/>
        <w:szCs w:val="18"/>
      </w:rPr>
      <w:t>1</w:t>
    </w:r>
    <w:r w:rsidR="00C95104" w:rsidRPr="00D93FEF">
      <w:rPr>
        <w:rFonts w:ascii="Calibri" w:hAnsi="Calibri" w:cs="Calibri"/>
        <w:sz w:val="18"/>
        <w:szCs w:val="18"/>
      </w:rPr>
      <w:fldChar w:fldCharType="end"/>
    </w:r>
    <w:r w:rsidR="00C95104" w:rsidRPr="00D93FEF">
      <w:rPr>
        <w:rFonts w:ascii="Calibri" w:hAnsi="Calibri" w:cs="Calibri"/>
        <w:sz w:val="18"/>
        <w:szCs w:val="18"/>
      </w:rPr>
      <w:t xml:space="preserve"> of </w:t>
    </w:r>
    <w:r w:rsidR="00C95104" w:rsidRPr="00D93FEF">
      <w:rPr>
        <w:rFonts w:ascii="Calibri" w:hAnsi="Calibri" w:cs="Calibri"/>
        <w:sz w:val="18"/>
        <w:szCs w:val="18"/>
      </w:rPr>
      <w:fldChar w:fldCharType="begin"/>
    </w:r>
    <w:r w:rsidR="00C95104" w:rsidRPr="00D93FEF">
      <w:rPr>
        <w:rFonts w:ascii="Calibri" w:hAnsi="Calibri" w:cs="Calibri"/>
        <w:sz w:val="18"/>
        <w:szCs w:val="18"/>
      </w:rPr>
      <w:instrText xml:space="preserve"> NUMPAGES  \* Arabic  \* MERGEFORMAT </w:instrText>
    </w:r>
    <w:r w:rsidR="00C95104" w:rsidRPr="00D93FEF">
      <w:rPr>
        <w:rFonts w:ascii="Calibri" w:hAnsi="Calibri" w:cs="Calibri"/>
        <w:sz w:val="18"/>
        <w:szCs w:val="18"/>
      </w:rPr>
      <w:fldChar w:fldCharType="separate"/>
    </w:r>
    <w:r w:rsidR="00AC7168">
      <w:rPr>
        <w:rFonts w:ascii="Calibri" w:hAnsi="Calibri" w:cs="Calibri"/>
        <w:noProof/>
        <w:sz w:val="18"/>
        <w:szCs w:val="18"/>
      </w:rPr>
      <w:t>3</w:t>
    </w:r>
    <w:r w:rsidR="00C95104" w:rsidRPr="00D93FEF">
      <w:rPr>
        <w:rFonts w:ascii="Calibri" w:hAnsi="Calibri" w:cs="Calibri"/>
        <w:sz w:val="18"/>
        <w:szCs w:val="18"/>
      </w:rPr>
      <w:fldChar w:fldCharType="end"/>
    </w:r>
    <w:r w:rsidR="00C95104" w:rsidRPr="00D93FEF">
      <w:rPr>
        <w:rFonts w:ascii="Calibri" w:hAnsi="Calibri" w:cs="Calibri"/>
        <w:sz w:val="18"/>
        <w:szCs w:val="18"/>
      </w:rPr>
      <w:t xml:space="preserve"> </w:t>
    </w:r>
    <w:r w:rsidR="00C95104" w:rsidRPr="00D93FEF">
      <w:rPr>
        <w:rFonts w:ascii="Calibri" w:hAnsi="Calibri" w:cs="Calibri"/>
        <w:sz w:val="18"/>
        <w:szCs w:val="18"/>
      </w:rPr>
      <w:tab/>
      <w:t xml:space="preserve">Date: </w:t>
    </w:r>
    <w:r w:rsidR="00D32046">
      <w:rPr>
        <w:rFonts w:ascii="Calibri" w:hAnsi="Calibri" w:cs="Calibri"/>
        <w:sz w:val="18"/>
        <w:szCs w:val="18"/>
      </w:rPr>
      <w:t>May 201</w:t>
    </w:r>
    <w:r w:rsidR="00095EBA">
      <w:rPr>
        <w:rFonts w:ascii="Calibri" w:hAnsi="Calibri" w:cs="Calibri"/>
        <w:sz w:val="18"/>
        <w:szCs w:val="18"/>
      </w:rPr>
      <w:t>8</w:t>
    </w:r>
  </w:p>
  <w:p w14:paraId="58DED627" w14:textId="4426645D" w:rsidR="00C95104" w:rsidRPr="00E460CD" w:rsidRDefault="00095EBA" w:rsidP="00C95104">
    <w:pPr>
      <w:pStyle w:val="Footer"/>
      <w:tabs>
        <w:tab w:val="center" w:pos="4253"/>
        <w:tab w:val="right" w:pos="8931"/>
      </w:tabs>
      <w:rPr>
        <w:rFonts w:ascii="Calibri" w:hAnsi="Calibri" w:cs="Calibri"/>
        <w:sz w:val="18"/>
        <w:szCs w:val="18"/>
      </w:rPr>
    </w:pPr>
    <w:r w:rsidRPr="003A1C24">
      <w:rPr>
        <w:rFonts w:ascii="Calibri" w:hAnsi="Calibri" w:cs="Calibri"/>
        <w:b/>
        <w:sz w:val="18"/>
        <w:szCs w:val="18"/>
      </w:rPr>
      <w:t>HR Manager</w:t>
    </w:r>
    <w:r>
      <w:rPr>
        <w:rFonts w:ascii="Calibri" w:hAnsi="Calibri" w:cs="Calibri"/>
        <w:b/>
        <w:sz w:val="18"/>
        <w:szCs w:val="18"/>
      </w:rPr>
      <w:t xml:space="preserve"> </w:t>
    </w:r>
    <w:r w:rsidR="00942528">
      <w:rPr>
        <w:rFonts w:ascii="Calibri" w:hAnsi="Calibri" w:cs="Calibri"/>
        <w:b/>
        <w:i/>
        <w:sz w:val="18"/>
        <w:szCs w:val="18"/>
      </w:rPr>
      <w:t xml:space="preserve"> </w:t>
    </w:r>
    <w:r w:rsidR="00C95104" w:rsidRPr="00E460CD">
      <w:rPr>
        <w:rFonts w:ascii="Calibri" w:hAnsi="Calibri" w:cs="Calibri"/>
        <w:sz w:val="18"/>
        <w:szCs w:val="18"/>
      </w:rPr>
      <w:tab/>
    </w:r>
    <w:r w:rsidR="00942528">
      <w:rPr>
        <w:rFonts w:ascii="Calibri" w:hAnsi="Calibri" w:cs="Calibri"/>
        <w:sz w:val="18"/>
        <w:szCs w:val="18"/>
      </w:rPr>
      <w:tab/>
    </w:r>
    <w:r w:rsidR="00942528">
      <w:rPr>
        <w:rFonts w:ascii="Calibri" w:hAnsi="Calibri" w:cs="Calibri"/>
        <w:sz w:val="18"/>
        <w:szCs w:val="18"/>
      </w:rPr>
      <w:tab/>
      <w:t xml:space="preserve">Version </w:t>
    </w:r>
    <w:r>
      <w:rPr>
        <w:rFonts w:ascii="Calibri" w:hAnsi="Calibri" w:cs="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368D" w14:textId="77777777" w:rsidR="005F7376" w:rsidRDefault="005F7376" w:rsidP="001157D6">
      <w:pPr>
        <w:spacing w:after="0" w:line="240" w:lineRule="auto"/>
      </w:pPr>
      <w:r>
        <w:separator/>
      </w:r>
    </w:p>
  </w:footnote>
  <w:footnote w:type="continuationSeparator" w:id="0">
    <w:p w14:paraId="14A97154" w14:textId="77777777" w:rsidR="005F7376" w:rsidRDefault="005F7376" w:rsidP="0011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48EF" w14:textId="71D866E1" w:rsidR="00C75728" w:rsidRDefault="00AC7168" w:rsidP="000D5EE8">
    <w:pPr>
      <w:pStyle w:val="Header"/>
      <w:jc w:val="center"/>
    </w:pPr>
    <w:sdt>
      <w:sdtPr>
        <w:id w:val="-413625455"/>
        <w:docPartObj>
          <w:docPartGallery w:val="Watermarks"/>
          <w:docPartUnique/>
        </w:docPartObj>
      </w:sdtPr>
      <w:sdtEndPr/>
      <w:sdtContent>
        <w:r>
          <w:rPr>
            <w:noProof/>
            <w:lang w:val="en-US" w:eastAsia="zh-TW"/>
          </w:rPr>
          <w:pict w14:anchorId="0EBFA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A774D"/>
    <w:multiLevelType w:val="hybridMultilevel"/>
    <w:tmpl w:val="3CA63E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25D532B"/>
    <w:multiLevelType w:val="hybridMultilevel"/>
    <w:tmpl w:val="C0BC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1559BE"/>
    <w:multiLevelType w:val="hybridMultilevel"/>
    <w:tmpl w:val="2A4E3FC6"/>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5" w15:restartNumberingAfterBreak="0">
    <w:nsid w:val="04852352"/>
    <w:multiLevelType w:val="hybridMultilevel"/>
    <w:tmpl w:val="5CFE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560F8"/>
    <w:multiLevelType w:val="hybridMultilevel"/>
    <w:tmpl w:val="C7E2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64E60"/>
    <w:multiLevelType w:val="hybridMultilevel"/>
    <w:tmpl w:val="C0BEE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6A3D7E"/>
    <w:multiLevelType w:val="hybridMultilevel"/>
    <w:tmpl w:val="7D52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50C6C"/>
    <w:multiLevelType w:val="hybridMultilevel"/>
    <w:tmpl w:val="463CB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01DFD"/>
    <w:multiLevelType w:val="hybridMultilevel"/>
    <w:tmpl w:val="2B421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CB0CD0"/>
    <w:multiLevelType w:val="hybridMultilevel"/>
    <w:tmpl w:val="7D28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139E7"/>
    <w:multiLevelType w:val="hybridMultilevel"/>
    <w:tmpl w:val="443C12B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3BE69A7"/>
    <w:multiLevelType w:val="hybridMultilevel"/>
    <w:tmpl w:val="F454D6CA"/>
    <w:lvl w:ilvl="0" w:tplc="0C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29876B19"/>
    <w:multiLevelType w:val="hybridMultilevel"/>
    <w:tmpl w:val="BDF60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02D00"/>
    <w:multiLevelType w:val="hybridMultilevel"/>
    <w:tmpl w:val="476E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FA4118"/>
    <w:multiLevelType w:val="hybridMultilevel"/>
    <w:tmpl w:val="CB3A2B90"/>
    <w:lvl w:ilvl="0" w:tplc="04090003">
      <w:start w:val="1"/>
      <w:numFmt w:val="bullet"/>
      <w:lvlText w:val="o"/>
      <w:lvlJc w:val="left"/>
      <w:pPr>
        <w:ind w:left="1039" w:hanging="360"/>
      </w:pPr>
      <w:rPr>
        <w:rFonts w:ascii="Courier New" w:hAnsi="Courier New" w:cs="Courier New"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7" w15:restartNumberingAfterBreak="0">
    <w:nsid w:val="48B63901"/>
    <w:multiLevelType w:val="hybridMultilevel"/>
    <w:tmpl w:val="88628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C70944"/>
    <w:multiLevelType w:val="hybridMultilevel"/>
    <w:tmpl w:val="737CF2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BC1B3B"/>
    <w:multiLevelType w:val="hybridMultilevel"/>
    <w:tmpl w:val="D73EF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711C11"/>
    <w:multiLevelType w:val="hybridMultilevel"/>
    <w:tmpl w:val="01E2A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8413A4"/>
    <w:multiLevelType w:val="hybridMultilevel"/>
    <w:tmpl w:val="BFDA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E6C9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A10E7"/>
    <w:multiLevelType w:val="hybridMultilevel"/>
    <w:tmpl w:val="42D0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46527"/>
    <w:multiLevelType w:val="hybridMultilevel"/>
    <w:tmpl w:val="CCCC4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70CB1"/>
    <w:multiLevelType w:val="hybridMultilevel"/>
    <w:tmpl w:val="0D8856E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05C6738"/>
    <w:multiLevelType w:val="hybridMultilevel"/>
    <w:tmpl w:val="CEAE8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664357"/>
    <w:multiLevelType w:val="hybridMultilevel"/>
    <w:tmpl w:val="2F2AB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CB4146"/>
    <w:multiLevelType w:val="hybridMultilevel"/>
    <w:tmpl w:val="A14A2600"/>
    <w:lvl w:ilvl="0" w:tplc="0C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0" w15:restartNumberingAfterBreak="0">
    <w:nsid w:val="66896B76"/>
    <w:multiLevelType w:val="hybridMultilevel"/>
    <w:tmpl w:val="DE74C9FA"/>
    <w:lvl w:ilvl="0" w:tplc="82044462">
      <w:start w:val="1"/>
      <w:numFmt w:val="decimal"/>
      <w:lvlText w:val="%1."/>
      <w:lvlJc w:val="left"/>
      <w:pPr>
        <w:ind w:left="720" w:hanging="360"/>
      </w:pPr>
      <w:rPr>
        <w:rFonts w:cs="Arial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6351E9"/>
    <w:multiLevelType w:val="hybridMultilevel"/>
    <w:tmpl w:val="4D14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45B18"/>
    <w:multiLevelType w:val="hybridMultilevel"/>
    <w:tmpl w:val="D3B696F2"/>
    <w:lvl w:ilvl="0" w:tplc="04090003">
      <w:start w:val="1"/>
      <w:numFmt w:val="bullet"/>
      <w:lvlText w:val="o"/>
      <w:lvlJc w:val="left"/>
      <w:pPr>
        <w:ind w:left="862" w:hanging="360"/>
      </w:pPr>
      <w:rPr>
        <w:rFonts w:ascii="Courier New" w:hAnsi="Courier New" w:cs="Courier New"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6A354C6C"/>
    <w:multiLevelType w:val="hybridMultilevel"/>
    <w:tmpl w:val="1F68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576AC7"/>
    <w:multiLevelType w:val="hybridMultilevel"/>
    <w:tmpl w:val="A8B0E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5" w15:restartNumberingAfterBreak="0">
    <w:nsid w:val="73293826"/>
    <w:multiLevelType w:val="hybridMultilevel"/>
    <w:tmpl w:val="9B209E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4B91E09"/>
    <w:multiLevelType w:val="hybridMultilevel"/>
    <w:tmpl w:val="0ABA009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DB0EAE"/>
    <w:multiLevelType w:val="hybridMultilevel"/>
    <w:tmpl w:val="A5C0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4147E"/>
    <w:multiLevelType w:val="hybridMultilevel"/>
    <w:tmpl w:val="C69C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2"/>
  </w:num>
  <w:num w:numId="5">
    <w:abstractNumId w:val="19"/>
  </w:num>
  <w:num w:numId="6">
    <w:abstractNumId w:val="33"/>
  </w:num>
  <w:num w:numId="7">
    <w:abstractNumId w:val="10"/>
  </w:num>
  <w:num w:numId="8">
    <w:abstractNumId w:val="25"/>
  </w:num>
  <w:num w:numId="9">
    <w:abstractNumId w:val="8"/>
  </w:num>
  <w:num w:numId="10">
    <w:abstractNumId w:val="14"/>
  </w:num>
  <w:num w:numId="11">
    <w:abstractNumId w:val="30"/>
  </w:num>
  <w:num w:numId="12">
    <w:abstractNumId w:val="5"/>
  </w:num>
  <w:num w:numId="13">
    <w:abstractNumId w:val="6"/>
  </w:num>
  <w:num w:numId="14">
    <w:abstractNumId w:val="15"/>
  </w:num>
  <w:num w:numId="15">
    <w:abstractNumId w:val="20"/>
  </w:num>
  <w:num w:numId="16">
    <w:abstractNumId w:val="37"/>
  </w:num>
  <w:num w:numId="17">
    <w:abstractNumId w:val="1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34"/>
  </w:num>
  <w:num w:numId="23">
    <w:abstractNumId w:val="7"/>
  </w:num>
  <w:num w:numId="24">
    <w:abstractNumId w:val="31"/>
  </w:num>
  <w:num w:numId="25">
    <w:abstractNumId w:val="18"/>
  </w:num>
  <w:num w:numId="26">
    <w:abstractNumId w:val="9"/>
  </w:num>
  <w:num w:numId="27">
    <w:abstractNumId w:val="23"/>
  </w:num>
  <w:num w:numId="28">
    <w:abstractNumId w:val="36"/>
  </w:num>
  <w:num w:numId="29">
    <w:abstractNumId w:val="28"/>
  </w:num>
  <w:num w:numId="30">
    <w:abstractNumId w:val="0"/>
  </w:num>
  <w:num w:numId="31">
    <w:abstractNumId w:val="1"/>
  </w:num>
  <w:num w:numId="32">
    <w:abstractNumId w:val="29"/>
  </w:num>
  <w:num w:numId="33">
    <w:abstractNumId w:val="32"/>
  </w:num>
  <w:num w:numId="34">
    <w:abstractNumId w:val="12"/>
  </w:num>
  <w:num w:numId="35">
    <w:abstractNumId w:val="16"/>
  </w:num>
  <w:num w:numId="36">
    <w:abstractNumId w:val="3"/>
  </w:num>
  <w:num w:numId="37">
    <w:abstractNumId w:val="13"/>
  </w:num>
  <w:num w:numId="38">
    <w:abstractNumId w:val="38"/>
  </w:num>
  <w:num w:numId="39">
    <w:abstractNumId w:val="3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87"/>
    <w:rsid w:val="00000421"/>
    <w:rsid w:val="00001AF2"/>
    <w:rsid w:val="000027BC"/>
    <w:rsid w:val="0000340C"/>
    <w:rsid w:val="0000540F"/>
    <w:rsid w:val="00007EAD"/>
    <w:rsid w:val="00013D2D"/>
    <w:rsid w:val="00014F80"/>
    <w:rsid w:val="00020ECD"/>
    <w:rsid w:val="00022944"/>
    <w:rsid w:val="0002640B"/>
    <w:rsid w:val="00031814"/>
    <w:rsid w:val="00031A5A"/>
    <w:rsid w:val="00032406"/>
    <w:rsid w:val="00035106"/>
    <w:rsid w:val="00040064"/>
    <w:rsid w:val="00040FB0"/>
    <w:rsid w:val="00041FFA"/>
    <w:rsid w:val="00042EFC"/>
    <w:rsid w:val="00042F6F"/>
    <w:rsid w:val="00045A18"/>
    <w:rsid w:val="000463CC"/>
    <w:rsid w:val="000514FB"/>
    <w:rsid w:val="000523B7"/>
    <w:rsid w:val="00052C22"/>
    <w:rsid w:val="00053AF1"/>
    <w:rsid w:val="00060618"/>
    <w:rsid w:val="00060E55"/>
    <w:rsid w:val="00061675"/>
    <w:rsid w:val="0006626C"/>
    <w:rsid w:val="00066963"/>
    <w:rsid w:val="00066F5A"/>
    <w:rsid w:val="00070E4B"/>
    <w:rsid w:val="000740E9"/>
    <w:rsid w:val="000749B1"/>
    <w:rsid w:val="00074F86"/>
    <w:rsid w:val="00075404"/>
    <w:rsid w:val="000766BC"/>
    <w:rsid w:val="00077B15"/>
    <w:rsid w:val="000819AA"/>
    <w:rsid w:val="0008200C"/>
    <w:rsid w:val="00084332"/>
    <w:rsid w:val="0008636C"/>
    <w:rsid w:val="000865D0"/>
    <w:rsid w:val="00093DCD"/>
    <w:rsid w:val="00094946"/>
    <w:rsid w:val="00095EBA"/>
    <w:rsid w:val="000A094F"/>
    <w:rsid w:val="000A38E5"/>
    <w:rsid w:val="000A4767"/>
    <w:rsid w:val="000A48BD"/>
    <w:rsid w:val="000A629E"/>
    <w:rsid w:val="000A6D92"/>
    <w:rsid w:val="000B1D43"/>
    <w:rsid w:val="000B22F9"/>
    <w:rsid w:val="000B309A"/>
    <w:rsid w:val="000B510C"/>
    <w:rsid w:val="000B581E"/>
    <w:rsid w:val="000C030E"/>
    <w:rsid w:val="000C1EB0"/>
    <w:rsid w:val="000C2987"/>
    <w:rsid w:val="000C2BEC"/>
    <w:rsid w:val="000C6CC7"/>
    <w:rsid w:val="000D037F"/>
    <w:rsid w:val="000D03DC"/>
    <w:rsid w:val="000D08DC"/>
    <w:rsid w:val="000D0EB7"/>
    <w:rsid w:val="000D193E"/>
    <w:rsid w:val="000D338E"/>
    <w:rsid w:val="000D3B53"/>
    <w:rsid w:val="000D4639"/>
    <w:rsid w:val="000D58E1"/>
    <w:rsid w:val="000D5EE8"/>
    <w:rsid w:val="000D74B0"/>
    <w:rsid w:val="000E01F9"/>
    <w:rsid w:val="000F51CF"/>
    <w:rsid w:val="000F533E"/>
    <w:rsid w:val="000F5D5D"/>
    <w:rsid w:val="000F6306"/>
    <w:rsid w:val="000F7B7F"/>
    <w:rsid w:val="000F7FC5"/>
    <w:rsid w:val="0010125E"/>
    <w:rsid w:val="00102A5F"/>
    <w:rsid w:val="001034BC"/>
    <w:rsid w:val="0010432D"/>
    <w:rsid w:val="0010608C"/>
    <w:rsid w:val="00110EED"/>
    <w:rsid w:val="0011169F"/>
    <w:rsid w:val="0011265C"/>
    <w:rsid w:val="0011314F"/>
    <w:rsid w:val="001139A4"/>
    <w:rsid w:val="001157D6"/>
    <w:rsid w:val="0011654F"/>
    <w:rsid w:val="00117E5D"/>
    <w:rsid w:val="0012521A"/>
    <w:rsid w:val="00127FAF"/>
    <w:rsid w:val="001310A1"/>
    <w:rsid w:val="001310A6"/>
    <w:rsid w:val="00131544"/>
    <w:rsid w:val="00131CCC"/>
    <w:rsid w:val="00133C10"/>
    <w:rsid w:val="00136405"/>
    <w:rsid w:val="00136682"/>
    <w:rsid w:val="001372C1"/>
    <w:rsid w:val="00141F10"/>
    <w:rsid w:val="00142729"/>
    <w:rsid w:val="00142954"/>
    <w:rsid w:val="0014685D"/>
    <w:rsid w:val="00146F73"/>
    <w:rsid w:val="0014792F"/>
    <w:rsid w:val="0015051D"/>
    <w:rsid w:val="00152074"/>
    <w:rsid w:val="00153E0D"/>
    <w:rsid w:val="00154675"/>
    <w:rsid w:val="0015468F"/>
    <w:rsid w:val="0015538B"/>
    <w:rsid w:val="001602FF"/>
    <w:rsid w:val="00160B72"/>
    <w:rsid w:val="00162250"/>
    <w:rsid w:val="0016272E"/>
    <w:rsid w:val="00162FDA"/>
    <w:rsid w:val="001640E2"/>
    <w:rsid w:val="00164A63"/>
    <w:rsid w:val="00166C05"/>
    <w:rsid w:val="00171195"/>
    <w:rsid w:val="00175758"/>
    <w:rsid w:val="00176298"/>
    <w:rsid w:val="00177F14"/>
    <w:rsid w:val="00180A24"/>
    <w:rsid w:val="00183740"/>
    <w:rsid w:val="00183788"/>
    <w:rsid w:val="001851B0"/>
    <w:rsid w:val="0018656B"/>
    <w:rsid w:val="001867B0"/>
    <w:rsid w:val="00186D56"/>
    <w:rsid w:val="0019024F"/>
    <w:rsid w:val="001A01B4"/>
    <w:rsid w:val="001A055D"/>
    <w:rsid w:val="001A07B9"/>
    <w:rsid w:val="001A0BD5"/>
    <w:rsid w:val="001A2EC7"/>
    <w:rsid w:val="001A3020"/>
    <w:rsid w:val="001A5015"/>
    <w:rsid w:val="001A6881"/>
    <w:rsid w:val="001A796F"/>
    <w:rsid w:val="001B2D53"/>
    <w:rsid w:val="001B5C8B"/>
    <w:rsid w:val="001B66B3"/>
    <w:rsid w:val="001C2A19"/>
    <w:rsid w:val="001C33F5"/>
    <w:rsid w:val="001C5C8A"/>
    <w:rsid w:val="001C62EA"/>
    <w:rsid w:val="001C6495"/>
    <w:rsid w:val="001C64A5"/>
    <w:rsid w:val="001C7C82"/>
    <w:rsid w:val="001D0D35"/>
    <w:rsid w:val="001D1AFB"/>
    <w:rsid w:val="001D33B8"/>
    <w:rsid w:val="001D3837"/>
    <w:rsid w:val="001D452D"/>
    <w:rsid w:val="001D4EE4"/>
    <w:rsid w:val="001D6BCF"/>
    <w:rsid w:val="001D78DF"/>
    <w:rsid w:val="001E0AB8"/>
    <w:rsid w:val="001E0FF3"/>
    <w:rsid w:val="001E53C9"/>
    <w:rsid w:val="001E6B02"/>
    <w:rsid w:val="001E7B57"/>
    <w:rsid w:val="001F07D6"/>
    <w:rsid w:val="001F1947"/>
    <w:rsid w:val="001F1E8D"/>
    <w:rsid w:val="001F2086"/>
    <w:rsid w:val="001F23EC"/>
    <w:rsid w:val="001F4925"/>
    <w:rsid w:val="001F5177"/>
    <w:rsid w:val="001F5D08"/>
    <w:rsid w:val="001F7ABD"/>
    <w:rsid w:val="0020010F"/>
    <w:rsid w:val="00201AD3"/>
    <w:rsid w:val="00201DBA"/>
    <w:rsid w:val="00202803"/>
    <w:rsid w:val="00204932"/>
    <w:rsid w:val="00205954"/>
    <w:rsid w:val="0020722A"/>
    <w:rsid w:val="002105F8"/>
    <w:rsid w:val="00210D32"/>
    <w:rsid w:val="002120F4"/>
    <w:rsid w:val="0021597A"/>
    <w:rsid w:val="002211C7"/>
    <w:rsid w:val="002221FE"/>
    <w:rsid w:val="00223C11"/>
    <w:rsid w:val="00223E98"/>
    <w:rsid w:val="002245FF"/>
    <w:rsid w:val="00224CEF"/>
    <w:rsid w:val="002255C8"/>
    <w:rsid w:val="00225F59"/>
    <w:rsid w:val="002267B3"/>
    <w:rsid w:val="002318F9"/>
    <w:rsid w:val="00234012"/>
    <w:rsid w:val="00235E05"/>
    <w:rsid w:val="00241045"/>
    <w:rsid w:val="00244965"/>
    <w:rsid w:val="002449C1"/>
    <w:rsid w:val="00244E1C"/>
    <w:rsid w:val="00245212"/>
    <w:rsid w:val="00245473"/>
    <w:rsid w:val="0024588E"/>
    <w:rsid w:val="002463EA"/>
    <w:rsid w:val="002505C9"/>
    <w:rsid w:val="00253627"/>
    <w:rsid w:val="00253AD2"/>
    <w:rsid w:val="00253DBF"/>
    <w:rsid w:val="00255015"/>
    <w:rsid w:val="00255754"/>
    <w:rsid w:val="00256AEC"/>
    <w:rsid w:val="0026184F"/>
    <w:rsid w:val="00263233"/>
    <w:rsid w:val="00263DAC"/>
    <w:rsid w:val="00266FBC"/>
    <w:rsid w:val="0027037A"/>
    <w:rsid w:val="0027060D"/>
    <w:rsid w:val="002708F3"/>
    <w:rsid w:val="0027093E"/>
    <w:rsid w:val="00273A00"/>
    <w:rsid w:val="00274A6A"/>
    <w:rsid w:val="002755CC"/>
    <w:rsid w:val="002758AF"/>
    <w:rsid w:val="00275910"/>
    <w:rsid w:val="00275B7B"/>
    <w:rsid w:val="00276512"/>
    <w:rsid w:val="002806D5"/>
    <w:rsid w:val="00283AE0"/>
    <w:rsid w:val="00284365"/>
    <w:rsid w:val="002876F5"/>
    <w:rsid w:val="00290251"/>
    <w:rsid w:val="002919EF"/>
    <w:rsid w:val="002940E5"/>
    <w:rsid w:val="00294EBE"/>
    <w:rsid w:val="00295E97"/>
    <w:rsid w:val="00297144"/>
    <w:rsid w:val="0029748B"/>
    <w:rsid w:val="0029766A"/>
    <w:rsid w:val="00297A26"/>
    <w:rsid w:val="002A1C01"/>
    <w:rsid w:val="002A2983"/>
    <w:rsid w:val="002A520A"/>
    <w:rsid w:val="002A5308"/>
    <w:rsid w:val="002A5E81"/>
    <w:rsid w:val="002A64F3"/>
    <w:rsid w:val="002A7B31"/>
    <w:rsid w:val="002B1107"/>
    <w:rsid w:val="002B2F27"/>
    <w:rsid w:val="002B36B2"/>
    <w:rsid w:val="002B3F88"/>
    <w:rsid w:val="002B44B1"/>
    <w:rsid w:val="002B6E92"/>
    <w:rsid w:val="002C14EB"/>
    <w:rsid w:val="002C2E17"/>
    <w:rsid w:val="002C3055"/>
    <w:rsid w:val="002C441B"/>
    <w:rsid w:val="002C51B4"/>
    <w:rsid w:val="002D0B2C"/>
    <w:rsid w:val="002D2769"/>
    <w:rsid w:val="002D7917"/>
    <w:rsid w:val="002E20A0"/>
    <w:rsid w:val="002E2542"/>
    <w:rsid w:val="002E27E4"/>
    <w:rsid w:val="002E3E3A"/>
    <w:rsid w:val="002E3F1D"/>
    <w:rsid w:val="002E4D68"/>
    <w:rsid w:val="002E4ECD"/>
    <w:rsid w:val="002E525F"/>
    <w:rsid w:val="002E6327"/>
    <w:rsid w:val="002E6EC1"/>
    <w:rsid w:val="002F0321"/>
    <w:rsid w:val="002F4264"/>
    <w:rsid w:val="002F4B72"/>
    <w:rsid w:val="002F6541"/>
    <w:rsid w:val="002F69E8"/>
    <w:rsid w:val="00301676"/>
    <w:rsid w:val="00304F04"/>
    <w:rsid w:val="00305128"/>
    <w:rsid w:val="00306851"/>
    <w:rsid w:val="00310133"/>
    <w:rsid w:val="00311530"/>
    <w:rsid w:val="0031165E"/>
    <w:rsid w:val="0031211D"/>
    <w:rsid w:val="003130A0"/>
    <w:rsid w:val="00313E8A"/>
    <w:rsid w:val="00315373"/>
    <w:rsid w:val="00316314"/>
    <w:rsid w:val="00321BCF"/>
    <w:rsid w:val="003250F6"/>
    <w:rsid w:val="00325138"/>
    <w:rsid w:val="0032585A"/>
    <w:rsid w:val="003319C9"/>
    <w:rsid w:val="00333BFA"/>
    <w:rsid w:val="00335044"/>
    <w:rsid w:val="00335ED8"/>
    <w:rsid w:val="00336B3E"/>
    <w:rsid w:val="00336F36"/>
    <w:rsid w:val="00340BEE"/>
    <w:rsid w:val="00343468"/>
    <w:rsid w:val="0034449F"/>
    <w:rsid w:val="00347F29"/>
    <w:rsid w:val="003541DA"/>
    <w:rsid w:val="00363034"/>
    <w:rsid w:val="003642F5"/>
    <w:rsid w:val="00365026"/>
    <w:rsid w:val="0036563B"/>
    <w:rsid w:val="0036564C"/>
    <w:rsid w:val="003660B3"/>
    <w:rsid w:val="0036613A"/>
    <w:rsid w:val="00366ACE"/>
    <w:rsid w:val="003677A4"/>
    <w:rsid w:val="00372437"/>
    <w:rsid w:val="00373518"/>
    <w:rsid w:val="00373CAA"/>
    <w:rsid w:val="0037438B"/>
    <w:rsid w:val="00382519"/>
    <w:rsid w:val="0038426C"/>
    <w:rsid w:val="00386CEA"/>
    <w:rsid w:val="0038737E"/>
    <w:rsid w:val="00390B12"/>
    <w:rsid w:val="0039101A"/>
    <w:rsid w:val="00391F8F"/>
    <w:rsid w:val="0039347A"/>
    <w:rsid w:val="003937A5"/>
    <w:rsid w:val="00395F69"/>
    <w:rsid w:val="003967FC"/>
    <w:rsid w:val="00397E33"/>
    <w:rsid w:val="003A0F8F"/>
    <w:rsid w:val="003A1C24"/>
    <w:rsid w:val="003A311B"/>
    <w:rsid w:val="003A4919"/>
    <w:rsid w:val="003B1A4E"/>
    <w:rsid w:val="003B3DCE"/>
    <w:rsid w:val="003B6512"/>
    <w:rsid w:val="003B7CB5"/>
    <w:rsid w:val="003C0C08"/>
    <w:rsid w:val="003C2100"/>
    <w:rsid w:val="003C2ACC"/>
    <w:rsid w:val="003C2C0D"/>
    <w:rsid w:val="003C425E"/>
    <w:rsid w:val="003C6F99"/>
    <w:rsid w:val="003D3B01"/>
    <w:rsid w:val="003D4083"/>
    <w:rsid w:val="003D4B5D"/>
    <w:rsid w:val="003D5D4A"/>
    <w:rsid w:val="003D7603"/>
    <w:rsid w:val="003D7EEF"/>
    <w:rsid w:val="003E00A5"/>
    <w:rsid w:val="003E1A83"/>
    <w:rsid w:val="003E3A29"/>
    <w:rsid w:val="003E41A7"/>
    <w:rsid w:val="003E4C30"/>
    <w:rsid w:val="003E5666"/>
    <w:rsid w:val="003E5E23"/>
    <w:rsid w:val="003E76F7"/>
    <w:rsid w:val="003F146B"/>
    <w:rsid w:val="003F1C49"/>
    <w:rsid w:val="003F256F"/>
    <w:rsid w:val="003F38A3"/>
    <w:rsid w:val="003F4A8E"/>
    <w:rsid w:val="003F710C"/>
    <w:rsid w:val="003F73FE"/>
    <w:rsid w:val="003F79DD"/>
    <w:rsid w:val="00401360"/>
    <w:rsid w:val="0040184B"/>
    <w:rsid w:val="0040338C"/>
    <w:rsid w:val="004033D6"/>
    <w:rsid w:val="004100DC"/>
    <w:rsid w:val="00413469"/>
    <w:rsid w:val="00413EAA"/>
    <w:rsid w:val="00416609"/>
    <w:rsid w:val="00417D88"/>
    <w:rsid w:val="00420704"/>
    <w:rsid w:val="00420FCC"/>
    <w:rsid w:val="00423DA4"/>
    <w:rsid w:val="00425F91"/>
    <w:rsid w:val="00427725"/>
    <w:rsid w:val="0043273C"/>
    <w:rsid w:val="00441A9C"/>
    <w:rsid w:val="00441FDD"/>
    <w:rsid w:val="00442417"/>
    <w:rsid w:val="0045136B"/>
    <w:rsid w:val="00451795"/>
    <w:rsid w:val="00451F2A"/>
    <w:rsid w:val="00451F6B"/>
    <w:rsid w:val="00453D9D"/>
    <w:rsid w:val="00455F8C"/>
    <w:rsid w:val="00456218"/>
    <w:rsid w:val="004579DA"/>
    <w:rsid w:val="00457CB0"/>
    <w:rsid w:val="004608C1"/>
    <w:rsid w:val="00461B52"/>
    <w:rsid w:val="00465B60"/>
    <w:rsid w:val="00471BCC"/>
    <w:rsid w:val="00474215"/>
    <w:rsid w:val="0047481E"/>
    <w:rsid w:val="00475167"/>
    <w:rsid w:val="004752AD"/>
    <w:rsid w:val="004760BF"/>
    <w:rsid w:val="00476336"/>
    <w:rsid w:val="00477032"/>
    <w:rsid w:val="00483D94"/>
    <w:rsid w:val="004852FF"/>
    <w:rsid w:val="00485ABD"/>
    <w:rsid w:val="00491B98"/>
    <w:rsid w:val="00496296"/>
    <w:rsid w:val="00496C0E"/>
    <w:rsid w:val="0049775F"/>
    <w:rsid w:val="004A359D"/>
    <w:rsid w:val="004A43A1"/>
    <w:rsid w:val="004A723B"/>
    <w:rsid w:val="004B0113"/>
    <w:rsid w:val="004B06FC"/>
    <w:rsid w:val="004B4091"/>
    <w:rsid w:val="004C17E2"/>
    <w:rsid w:val="004C35B8"/>
    <w:rsid w:val="004C44AC"/>
    <w:rsid w:val="004C5EAD"/>
    <w:rsid w:val="004C7DFC"/>
    <w:rsid w:val="004D1352"/>
    <w:rsid w:val="004D387A"/>
    <w:rsid w:val="004D3909"/>
    <w:rsid w:val="004D44C4"/>
    <w:rsid w:val="004D5E75"/>
    <w:rsid w:val="004D714B"/>
    <w:rsid w:val="004E31E7"/>
    <w:rsid w:val="004E5A0D"/>
    <w:rsid w:val="004E6568"/>
    <w:rsid w:val="004E76DA"/>
    <w:rsid w:val="004E7C8B"/>
    <w:rsid w:val="004F0F2D"/>
    <w:rsid w:val="004F305C"/>
    <w:rsid w:val="004F5F42"/>
    <w:rsid w:val="00502C30"/>
    <w:rsid w:val="00503B7F"/>
    <w:rsid w:val="005042BB"/>
    <w:rsid w:val="005055F4"/>
    <w:rsid w:val="00505B00"/>
    <w:rsid w:val="005073FA"/>
    <w:rsid w:val="00510DAC"/>
    <w:rsid w:val="00511C28"/>
    <w:rsid w:val="00513F92"/>
    <w:rsid w:val="00515EA8"/>
    <w:rsid w:val="00517F4A"/>
    <w:rsid w:val="0052051B"/>
    <w:rsid w:val="00523FB5"/>
    <w:rsid w:val="0052433B"/>
    <w:rsid w:val="00526856"/>
    <w:rsid w:val="005306A4"/>
    <w:rsid w:val="00530844"/>
    <w:rsid w:val="005315DD"/>
    <w:rsid w:val="005322B2"/>
    <w:rsid w:val="00532A39"/>
    <w:rsid w:val="00532C6D"/>
    <w:rsid w:val="0054009A"/>
    <w:rsid w:val="005417FE"/>
    <w:rsid w:val="005427ED"/>
    <w:rsid w:val="00544483"/>
    <w:rsid w:val="00545987"/>
    <w:rsid w:val="00545A5A"/>
    <w:rsid w:val="00550548"/>
    <w:rsid w:val="005550F4"/>
    <w:rsid w:val="00556FD0"/>
    <w:rsid w:val="00561B84"/>
    <w:rsid w:val="00562B08"/>
    <w:rsid w:val="00562D81"/>
    <w:rsid w:val="005652FE"/>
    <w:rsid w:val="00566DE8"/>
    <w:rsid w:val="005717C8"/>
    <w:rsid w:val="00572A5F"/>
    <w:rsid w:val="00576B8D"/>
    <w:rsid w:val="005771C0"/>
    <w:rsid w:val="00580DAA"/>
    <w:rsid w:val="00581796"/>
    <w:rsid w:val="005818E8"/>
    <w:rsid w:val="00582425"/>
    <w:rsid w:val="005828BE"/>
    <w:rsid w:val="005850C8"/>
    <w:rsid w:val="005913A0"/>
    <w:rsid w:val="00592FC0"/>
    <w:rsid w:val="0059687F"/>
    <w:rsid w:val="00597D91"/>
    <w:rsid w:val="005A1EDD"/>
    <w:rsid w:val="005A30F0"/>
    <w:rsid w:val="005A3910"/>
    <w:rsid w:val="005B131A"/>
    <w:rsid w:val="005B266C"/>
    <w:rsid w:val="005B28DA"/>
    <w:rsid w:val="005B2BF2"/>
    <w:rsid w:val="005B388B"/>
    <w:rsid w:val="005B39B7"/>
    <w:rsid w:val="005B4402"/>
    <w:rsid w:val="005B4C73"/>
    <w:rsid w:val="005B506D"/>
    <w:rsid w:val="005B5071"/>
    <w:rsid w:val="005B6F0A"/>
    <w:rsid w:val="005C0525"/>
    <w:rsid w:val="005C2DD7"/>
    <w:rsid w:val="005C3769"/>
    <w:rsid w:val="005C4B9B"/>
    <w:rsid w:val="005C6CB6"/>
    <w:rsid w:val="005C6F10"/>
    <w:rsid w:val="005C7636"/>
    <w:rsid w:val="005D09BE"/>
    <w:rsid w:val="005D2C2B"/>
    <w:rsid w:val="005D3046"/>
    <w:rsid w:val="005D6216"/>
    <w:rsid w:val="005D69A0"/>
    <w:rsid w:val="005D69BA"/>
    <w:rsid w:val="005E1342"/>
    <w:rsid w:val="005E16D5"/>
    <w:rsid w:val="005E4015"/>
    <w:rsid w:val="005E57CB"/>
    <w:rsid w:val="005E64D2"/>
    <w:rsid w:val="005E6809"/>
    <w:rsid w:val="005E706B"/>
    <w:rsid w:val="005F0278"/>
    <w:rsid w:val="005F062F"/>
    <w:rsid w:val="005F7376"/>
    <w:rsid w:val="005F74EB"/>
    <w:rsid w:val="00600C63"/>
    <w:rsid w:val="006011A7"/>
    <w:rsid w:val="0060379C"/>
    <w:rsid w:val="006048E2"/>
    <w:rsid w:val="006052D3"/>
    <w:rsid w:val="0060540D"/>
    <w:rsid w:val="00605CA9"/>
    <w:rsid w:val="006073E3"/>
    <w:rsid w:val="00607B0E"/>
    <w:rsid w:val="00614228"/>
    <w:rsid w:val="00615279"/>
    <w:rsid w:val="00615891"/>
    <w:rsid w:val="00615982"/>
    <w:rsid w:val="0061765B"/>
    <w:rsid w:val="006206C6"/>
    <w:rsid w:val="00621C71"/>
    <w:rsid w:val="00621C8E"/>
    <w:rsid w:val="006236B2"/>
    <w:rsid w:val="006278D9"/>
    <w:rsid w:val="00632DA7"/>
    <w:rsid w:val="00633DCB"/>
    <w:rsid w:val="00633FA5"/>
    <w:rsid w:val="00641B60"/>
    <w:rsid w:val="00641F59"/>
    <w:rsid w:val="00644365"/>
    <w:rsid w:val="00645344"/>
    <w:rsid w:val="00650D22"/>
    <w:rsid w:val="00653604"/>
    <w:rsid w:val="00655D8A"/>
    <w:rsid w:val="00656802"/>
    <w:rsid w:val="006608E4"/>
    <w:rsid w:val="00663654"/>
    <w:rsid w:val="00664937"/>
    <w:rsid w:val="0066635B"/>
    <w:rsid w:val="00667899"/>
    <w:rsid w:val="00667A51"/>
    <w:rsid w:val="00667F55"/>
    <w:rsid w:val="006727E2"/>
    <w:rsid w:val="00672B5C"/>
    <w:rsid w:val="00674D96"/>
    <w:rsid w:val="00677C44"/>
    <w:rsid w:val="00680AEE"/>
    <w:rsid w:val="006843E5"/>
    <w:rsid w:val="00684F18"/>
    <w:rsid w:val="0069503C"/>
    <w:rsid w:val="0069644A"/>
    <w:rsid w:val="0069661B"/>
    <w:rsid w:val="00696628"/>
    <w:rsid w:val="00696AF1"/>
    <w:rsid w:val="006A0C99"/>
    <w:rsid w:val="006A2605"/>
    <w:rsid w:val="006A2A16"/>
    <w:rsid w:val="006A329A"/>
    <w:rsid w:val="006A6832"/>
    <w:rsid w:val="006B0390"/>
    <w:rsid w:val="006B2728"/>
    <w:rsid w:val="006B4E42"/>
    <w:rsid w:val="006B4E5C"/>
    <w:rsid w:val="006B77E0"/>
    <w:rsid w:val="006C13E7"/>
    <w:rsid w:val="006C1B1B"/>
    <w:rsid w:val="006C406F"/>
    <w:rsid w:val="006C4203"/>
    <w:rsid w:val="006D5D22"/>
    <w:rsid w:val="006D74B4"/>
    <w:rsid w:val="006E4F3B"/>
    <w:rsid w:val="006E556C"/>
    <w:rsid w:val="006E6356"/>
    <w:rsid w:val="006E6BB4"/>
    <w:rsid w:val="006F16AC"/>
    <w:rsid w:val="006F2E66"/>
    <w:rsid w:val="006F3154"/>
    <w:rsid w:val="006F3DFC"/>
    <w:rsid w:val="006F42F6"/>
    <w:rsid w:val="006F4C23"/>
    <w:rsid w:val="006F4CE1"/>
    <w:rsid w:val="006F79A0"/>
    <w:rsid w:val="006F7A36"/>
    <w:rsid w:val="00700D27"/>
    <w:rsid w:val="00702F97"/>
    <w:rsid w:val="00703C1B"/>
    <w:rsid w:val="00703C8A"/>
    <w:rsid w:val="00705C46"/>
    <w:rsid w:val="00707745"/>
    <w:rsid w:val="00710B77"/>
    <w:rsid w:val="00710C13"/>
    <w:rsid w:val="00712775"/>
    <w:rsid w:val="007140EC"/>
    <w:rsid w:val="00715C2F"/>
    <w:rsid w:val="00715CE2"/>
    <w:rsid w:val="0071721D"/>
    <w:rsid w:val="0072000D"/>
    <w:rsid w:val="00723261"/>
    <w:rsid w:val="00723445"/>
    <w:rsid w:val="0072394F"/>
    <w:rsid w:val="00724926"/>
    <w:rsid w:val="00726167"/>
    <w:rsid w:val="00731C87"/>
    <w:rsid w:val="00732232"/>
    <w:rsid w:val="00734D97"/>
    <w:rsid w:val="007350DE"/>
    <w:rsid w:val="00736900"/>
    <w:rsid w:val="00737858"/>
    <w:rsid w:val="00737BCA"/>
    <w:rsid w:val="00737BE3"/>
    <w:rsid w:val="0074037B"/>
    <w:rsid w:val="00740F39"/>
    <w:rsid w:val="00742261"/>
    <w:rsid w:val="00742EEA"/>
    <w:rsid w:val="007477C9"/>
    <w:rsid w:val="007542D6"/>
    <w:rsid w:val="00757C61"/>
    <w:rsid w:val="00761238"/>
    <w:rsid w:val="007617B9"/>
    <w:rsid w:val="00766FE7"/>
    <w:rsid w:val="007675A1"/>
    <w:rsid w:val="00767F06"/>
    <w:rsid w:val="00770D96"/>
    <w:rsid w:val="00770DC4"/>
    <w:rsid w:val="007727CF"/>
    <w:rsid w:val="007728F9"/>
    <w:rsid w:val="00773D11"/>
    <w:rsid w:val="00774239"/>
    <w:rsid w:val="00774532"/>
    <w:rsid w:val="00776BAF"/>
    <w:rsid w:val="007775ED"/>
    <w:rsid w:val="00777C61"/>
    <w:rsid w:val="007801EA"/>
    <w:rsid w:val="00781749"/>
    <w:rsid w:val="007868E5"/>
    <w:rsid w:val="00787D3D"/>
    <w:rsid w:val="00791F0C"/>
    <w:rsid w:val="007933FE"/>
    <w:rsid w:val="007A0F9A"/>
    <w:rsid w:val="007A1F96"/>
    <w:rsid w:val="007A2781"/>
    <w:rsid w:val="007A2B4C"/>
    <w:rsid w:val="007A413F"/>
    <w:rsid w:val="007A466C"/>
    <w:rsid w:val="007A6063"/>
    <w:rsid w:val="007A664E"/>
    <w:rsid w:val="007B1763"/>
    <w:rsid w:val="007B41A9"/>
    <w:rsid w:val="007B681E"/>
    <w:rsid w:val="007B68F5"/>
    <w:rsid w:val="007C0395"/>
    <w:rsid w:val="007C0A99"/>
    <w:rsid w:val="007C1795"/>
    <w:rsid w:val="007C4BFD"/>
    <w:rsid w:val="007C548D"/>
    <w:rsid w:val="007C5792"/>
    <w:rsid w:val="007C6513"/>
    <w:rsid w:val="007D057F"/>
    <w:rsid w:val="007D2673"/>
    <w:rsid w:val="007D2EFC"/>
    <w:rsid w:val="007D449B"/>
    <w:rsid w:val="007D4D19"/>
    <w:rsid w:val="007D5465"/>
    <w:rsid w:val="007D7F9B"/>
    <w:rsid w:val="007F1F6F"/>
    <w:rsid w:val="007F50C2"/>
    <w:rsid w:val="007F50E4"/>
    <w:rsid w:val="007F5850"/>
    <w:rsid w:val="007F61AB"/>
    <w:rsid w:val="007F7CB3"/>
    <w:rsid w:val="008021FB"/>
    <w:rsid w:val="00803A03"/>
    <w:rsid w:val="008044FF"/>
    <w:rsid w:val="00805E8F"/>
    <w:rsid w:val="00813422"/>
    <w:rsid w:val="008148B0"/>
    <w:rsid w:val="00815905"/>
    <w:rsid w:val="00815C3D"/>
    <w:rsid w:val="00815D65"/>
    <w:rsid w:val="008164AF"/>
    <w:rsid w:val="008240A1"/>
    <w:rsid w:val="0082465E"/>
    <w:rsid w:val="00830DDC"/>
    <w:rsid w:val="00831536"/>
    <w:rsid w:val="008336BD"/>
    <w:rsid w:val="0083383D"/>
    <w:rsid w:val="008400C1"/>
    <w:rsid w:val="00842A10"/>
    <w:rsid w:val="00843EB5"/>
    <w:rsid w:val="00844C7D"/>
    <w:rsid w:val="00845565"/>
    <w:rsid w:val="0084664B"/>
    <w:rsid w:val="008505BD"/>
    <w:rsid w:val="00853682"/>
    <w:rsid w:val="008578F8"/>
    <w:rsid w:val="00860958"/>
    <w:rsid w:val="00861054"/>
    <w:rsid w:val="008631B8"/>
    <w:rsid w:val="00863A93"/>
    <w:rsid w:val="00864552"/>
    <w:rsid w:val="00866AE0"/>
    <w:rsid w:val="0087226A"/>
    <w:rsid w:val="00872A80"/>
    <w:rsid w:val="0088062A"/>
    <w:rsid w:val="00881CE6"/>
    <w:rsid w:val="008824FE"/>
    <w:rsid w:val="00884FA5"/>
    <w:rsid w:val="00885A42"/>
    <w:rsid w:val="00885F00"/>
    <w:rsid w:val="00891FAF"/>
    <w:rsid w:val="00892A19"/>
    <w:rsid w:val="0089544D"/>
    <w:rsid w:val="00896304"/>
    <w:rsid w:val="008963F9"/>
    <w:rsid w:val="008A185F"/>
    <w:rsid w:val="008A216B"/>
    <w:rsid w:val="008A2622"/>
    <w:rsid w:val="008A2D5E"/>
    <w:rsid w:val="008A495E"/>
    <w:rsid w:val="008A5998"/>
    <w:rsid w:val="008B29F5"/>
    <w:rsid w:val="008B56EA"/>
    <w:rsid w:val="008B717A"/>
    <w:rsid w:val="008C1E5A"/>
    <w:rsid w:val="008C40A1"/>
    <w:rsid w:val="008D0315"/>
    <w:rsid w:val="008D0C7F"/>
    <w:rsid w:val="008D0FF2"/>
    <w:rsid w:val="008D2206"/>
    <w:rsid w:val="008D30C9"/>
    <w:rsid w:val="008D333C"/>
    <w:rsid w:val="008D365C"/>
    <w:rsid w:val="008D4A3D"/>
    <w:rsid w:val="008D5A83"/>
    <w:rsid w:val="008D6458"/>
    <w:rsid w:val="008D7C12"/>
    <w:rsid w:val="008E1698"/>
    <w:rsid w:val="008E2C23"/>
    <w:rsid w:val="008E2FFA"/>
    <w:rsid w:val="008E37B9"/>
    <w:rsid w:val="008E37BA"/>
    <w:rsid w:val="008E3DF9"/>
    <w:rsid w:val="008E6D7B"/>
    <w:rsid w:val="008E7BD0"/>
    <w:rsid w:val="008F1ADA"/>
    <w:rsid w:val="008F23BF"/>
    <w:rsid w:val="008F47B5"/>
    <w:rsid w:val="008F63A8"/>
    <w:rsid w:val="00902370"/>
    <w:rsid w:val="0090287D"/>
    <w:rsid w:val="00903EE2"/>
    <w:rsid w:val="0090512D"/>
    <w:rsid w:val="00905459"/>
    <w:rsid w:val="00906AD3"/>
    <w:rsid w:val="00907EAC"/>
    <w:rsid w:val="00910C2C"/>
    <w:rsid w:val="00911DB0"/>
    <w:rsid w:val="00921280"/>
    <w:rsid w:val="009223D3"/>
    <w:rsid w:val="009239E6"/>
    <w:rsid w:val="00924673"/>
    <w:rsid w:val="009316AB"/>
    <w:rsid w:val="00932C25"/>
    <w:rsid w:val="00936477"/>
    <w:rsid w:val="00942528"/>
    <w:rsid w:val="009431F5"/>
    <w:rsid w:val="009434D3"/>
    <w:rsid w:val="00943774"/>
    <w:rsid w:val="00945023"/>
    <w:rsid w:val="009465D7"/>
    <w:rsid w:val="00946C9B"/>
    <w:rsid w:val="009473C2"/>
    <w:rsid w:val="009504EC"/>
    <w:rsid w:val="00950974"/>
    <w:rsid w:val="00952376"/>
    <w:rsid w:val="0095325F"/>
    <w:rsid w:val="00955359"/>
    <w:rsid w:val="00955666"/>
    <w:rsid w:val="00955B9A"/>
    <w:rsid w:val="0096019D"/>
    <w:rsid w:val="0096100F"/>
    <w:rsid w:val="00961E64"/>
    <w:rsid w:val="00961F2F"/>
    <w:rsid w:val="009623B5"/>
    <w:rsid w:val="0096451A"/>
    <w:rsid w:val="00966045"/>
    <w:rsid w:val="0097004B"/>
    <w:rsid w:val="00971AE4"/>
    <w:rsid w:val="009727BA"/>
    <w:rsid w:val="00972A58"/>
    <w:rsid w:val="0097454D"/>
    <w:rsid w:val="00977736"/>
    <w:rsid w:val="0097790A"/>
    <w:rsid w:val="0098023C"/>
    <w:rsid w:val="009809A2"/>
    <w:rsid w:val="00981A30"/>
    <w:rsid w:val="00981F1E"/>
    <w:rsid w:val="00983621"/>
    <w:rsid w:val="00983DC3"/>
    <w:rsid w:val="0098502B"/>
    <w:rsid w:val="00985617"/>
    <w:rsid w:val="00985CAE"/>
    <w:rsid w:val="00986BA3"/>
    <w:rsid w:val="00986DA1"/>
    <w:rsid w:val="009874FB"/>
    <w:rsid w:val="009915AF"/>
    <w:rsid w:val="00991AA8"/>
    <w:rsid w:val="009931C7"/>
    <w:rsid w:val="009933AA"/>
    <w:rsid w:val="00993D71"/>
    <w:rsid w:val="00995235"/>
    <w:rsid w:val="0099752A"/>
    <w:rsid w:val="009A07D9"/>
    <w:rsid w:val="009A174A"/>
    <w:rsid w:val="009A22DE"/>
    <w:rsid w:val="009A3BD2"/>
    <w:rsid w:val="009A3D8F"/>
    <w:rsid w:val="009A4DC9"/>
    <w:rsid w:val="009A5970"/>
    <w:rsid w:val="009A5D4D"/>
    <w:rsid w:val="009B1BE5"/>
    <w:rsid w:val="009B2246"/>
    <w:rsid w:val="009B2344"/>
    <w:rsid w:val="009B2D4E"/>
    <w:rsid w:val="009B6D6A"/>
    <w:rsid w:val="009C0837"/>
    <w:rsid w:val="009C2A51"/>
    <w:rsid w:val="009C2AB0"/>
    <w:rsid w:val="009C39DC"/>
    <w:rsid w:val="009D0214"/>
    <w:rsid w:val="009D02B0"/>
    <w:rsid w:val="009D0347"/>
    <w:rsid w:val="009D0F52"/>
    <w:rsid w:val="009D32CD"/>
    <w:rsid w:val="009D3818"/>
    <w:rsid w:val="009D4709"/>
    <w:rsid w:val="009D74AA"/>
    <w:rsid w:val="009D784B"/>
    <w:rsid w:val="009D7966"/>
    <w:rsid w:val="009D7F98"/>
    <w:rsid w:val="009E0212"/>
    <w:rsid w:val="009E40AE"/>
    <w:rsid w:val="009E47A4"/>
    <w:rsid w:val="009F345C"/>
    <w:rsid w:val="009F4EC7"/>
    <w:rsid w:val="009F5823"/>
    <w:rsid w:val="009F7D2B"/>
    <w:rsid w:val="00A002A5"/>
    <w:rsid w:val="00A028A5"/>
    <w:rsid w:val="00A03091"/>
    <w:rsid w:val="00A07F64"/>
    <w:rsid w:val="00A13312"/>
    <w:rsid w:val="00A13F77"/>
    <w:rsid w:val="00A17D55"/>
    <w:rsid w:val="00A2084F"/>
    <w:rsid w:val="00A25493"/>
    <w:rsid w:val="00A257CB"/>
    <w:rsid w:val="00A277A2"/>
    <w:rsid w:val="00A30B36"/>
    <w:rsid w:val="00A31069"/>
    <w:rsid w:val="00A3395B"/>
    <w:rsid w:val="00A34B44"/>
    <w:rsid w:val="00A417F9"/>
    <w:rsid w:val="00A42E02"/>
    <w:rsid w:val="00A509B9"/>
    <w:rsid w:val="00A50DCB"/>
    <w:rsid w:val="00A51048"/>
    <w:rsid w:val="00A518EE"/>
    <w:rsid w:val="00A52469"/>
    <w:rsid w:val="00A60EA9"/>
    <w:rsid w:val="00A60F54"/>
    <w:rsid w:val="00A6301B"/>
    <w:rsid w:val="00A634D5"/>
    <w:rsid w:val="00A66649"/>
    <w:rsid w:val="00A67429"/>
    <w:rsid w:val="00A6773D"/>
    <w:rsid w:val="00A704C4"/>
    <w:rsid w:val="00A70FA5"/>
    <w:rsid w:val="00A73FEC"/>
    <w:rsid w:val="00A75AD8"/>
    <w:rsid w:val="00A82167"/>
    <w:rsid w:val="00A83B60"/>
    <w:rsid w:val="00A8750C"/>
    <w:rsid w:val="00A878B8"/>
    <w:rsid w:val="00A90846"/>
    <w:rsid w:val="00A91681"/>
    <w:rsid w:val="00A93934"/>
    <w:rsid w:val="00A93E4D"/>
    <w:rsid w:val="00A93E63"/>
    <w:rsid w:val="00A95D31"/>
    <w:rsid w:val="00A97A6E"/>
    <w:rsid w:val="00AA00AB"/>
    <w:rsid w:val="00AA0705"/>
    <w:rsid w:val="00AA2D57"/>
    <w:rsid w:val="00AA4756"/>
    <w:rsid w:val="00AA47D7"/>
    <w:rsid w:val="00AA667A"/>
    <w:rsid w:val="00AB1304"/>
    <w:rsid w:val="00AB14FE"/>
    <w:rsid w:val="00AB29DD"/>
    <w:rsid w:val="00AB46AB"/>
    <w:rsid w:val="00AB5ADF"/>
    <w:rsid w:val="00AB75C6"/>
    <w:rsid w:val="00AB7610"/>
    <w:rsid w:val="00AB7DF6"/>
    <w:rsid w:val="00AC01B7"/>
    <w:rsid w:val="00AC0937"/>
    <w:rsid w:val="00AC0C47"/>
    <w:rsid w:val="00AC19CD"/>
    <w:rsid w:val="00AC32F0"/>
    <w:rsid w:val="00AC38DC"/>
    <w:rsid w:val="00AC436F"/>
    <w:rsid w:val="00AC4543"/>
    <w:rsid w:val="00AC45D0"/>
    <w:rsid w:val="00AC6240"/>
    <w:rsid w:val="00AC7168"/>
    <w:rsid w:val="00AC724B"/>
    <w:rsid w:val="00AD02DD"/>
    <w:rsid w:val="00AD3287"/>
    <w:rsid w:val="00AD4221"/>
    <w:rsid w:val="00AE0C9F"/>
    <w:rsid w:val="00AE3870"/>
    <w:rsid w:val="00AE3D6C"/>
    <w:rsid w:val="00AE40B8"/>
    <w:rsid w:val="00AE5668"/>
    <w:rsid w:val="00AF1E97"/>
    <w:rsid w:val="00AF2CE6"/>
    <w:rsid w:val="00AF3E63"/>
    <w:rsid w:val="00AF525F"/>
    <w:rsid w:val="00B0087F"/>
    <w:rsid w:val="00B02624"/>
    <w:rsid w:val="00B03791"/>
    <w:rsid w:val="00B05FF3"/>
    <w:rsid w:val="00B061A6"/>
    <w:rsid w:val="00B06338"/>
    <w:rsid w:val="00B06579"/>
    <w:rsid w:val="00B1214B"/>
    <w:rsid w:val="00B14246"/>
    <w:rsid w:val="00B14DB2"/>
    <w:rsid w:val="00B15133"/>
    <w:rsid w:val="00B302F4"/>
    <w:rsid w:val="00B316BE"/>
    <w:rsid w:val="00B35FEE"/>
    <w:rsid w:val="00B365CF"/>
    <w:rsid w:val="00B36DC5"/>
    <w:rsid w:val="00B36FB6"/>
    <w:rsid w:val="00B412FA"/>
    <w:rsid w:val="00B43CE6"/>
    <w:rsid w:val="00B44E9E"/>
    <w:rsid w:val="00B45034"/>
    <w:rsid w:val="00B45784"/>
    <w:rsid w:val="00B50A99"/>
    <w:rsid w:val="00B5128B"/>
    <w:rsid w:val="00B514E6"/>
    <w:rsid w:val="00B52F30"/>
    <w:rsid w:val="00B60FC8"/>
    <w:rsid w:val="00B6338C"/>
    <w:rsid w:val="00B6350B"/>
    <w:rsid w:val="00B65889"/>
    <w:rsid w:val="00B71132"/>
    <w:rsid w:val="00B73973"/>
    <w:rsid w:val="00B74231"/>
    <w:rsid w:val="00B7430F"/>
    <w:rsid w:val="00B74562"/>
    <w:rsid w:val="00B7494E"/>
    <w:rsid w:val="00B806F1"/>
    <w:rsid w:val="00B807C9"/>
    <w:rsid w:val="00B811EF"/>
    <w:rsid w:val="00B81D77"/>
    <w:rsid w:val="00B82DE9"/>
    <w:rsid w:val="00B8393E"/>
    <w:rsid w:val="00B87810"/>
    <w:rsid w:val="00B87873"/>
    <w:rsid w:val="00B87FD9"/>
    <w:rsid w:val="00B95157"/>
    <w:rsid w:val="00B959BA"/>
    <w:rsid w:val="00B967C9"/>
    <w:rsid w:val="00B96CDE"/>
    <w:rsid w:val="00BA00B7"/>
    <w:rsid w:val="00BA3741"/>
    <w:rsid w:val="00BA3A94"/>
    <w:rsid w:val="00BA6755"/>
    <w:rsid w:val="00BB2327"/>
    <w:rsid w:val="00BB3164"/>
    <w:rsid w:val="00BB5412"/>
    <w:rsid w:val="00BC1334"/>
    <w:rsid w:val="00BC16BC"/>
    <w:rsid w:val="00BC1CB7"/>
    <w:rsid w:val="00BC27FA"/>
    <w:rsid w:val="00BC2A9E"/>
    <w:rsid w:val="00BC47C8"/>
    <w:rsid w:val="00BC4C84"/>
    <w:rsid w:val="00BC4EB3"/>
    <w:rsid w:val="00BC64FA"/>
    <w:rsid w:val="00BD0617"/>
    <w:rsid w:val="00BD49F3"/>
    <w:rsid w:val="00BD4C63"/>
    <w:rsid w:val="00BD4D20"/>
    <w:rsid w:val="00BD686F"/>
    <w:rsid w:val="00BD6B2D"/>
    <w:rsid w:val="00BE3937"/>
    <w:rsid w:val="00BE42B2"/>
    <w:rsid w:val="00BF172F"/>
    <w:rsid w:val="00BF1740"/>
    <w:rsid w:val="00BF6958"/>
    <w:rsid w:val="00BF6BED"/>
    <w:rsid w:val="00BF7426"/>
    <w:rsid w:val="00BF7E76"/>
    <w:rsid w:val="00C03E11"/>
    <w:rsid w:val="00C074AF"/>
    <w:rsid w:val="00C07A89"/>
    <w:rsid w:val="00C07B69"/>
    <w:rsid w:val="00C13BD2"/>
    <w:rsid w:val="00C14838"/>
    <w:rsid w:val="00C149C3"/>
    <w:rsid w:val="00C1505F"/>
    <w:rsid w:val="00C15A67"/>
    <w:rsid w:val="00C15D76"/>
    <w:rsid w:val="00C15F8A"/>
    <w:rsid w:val="00C15FAF"/>
    <w:rsid w:val="00C179FB"/>
    <w:rsid w:val="00C22D0D"/>
    <w:rsid w:val="00C22DFF"/>
    <w:rsid w:val="00C231F3"/>
    <w:rsid w:val="00C24246"/>
    <w:rsid w:val="00C2567A"/>
    <w:rsid w:val="00C26C88"/>
    <w:rsid w:val="00C2730A"/>
    <w:rsid w:val="00C2757F"/>
    <w:rsid w:val="00C27650"/>
    <w:rsid w:val="00C311CF"/>
    <w:rsid w:val="00C31A2B"/>
    <w:rsid w:val="00C34528"/>
    <w:rsid w:val="00C34B38"/>
    <w:rsid w:val="00C35EE9"/>
    <w:rsid w:val="00C364ED"/>
    <w:rsid w:val="00C401D0"/>
    <w:rsid w:val="00C40CEE"/>
    <w:rsid w:val="00C42DD1"/>
    <w:rsid w:val="00C42DEA"/>
    <w:rsid w:val="00C436C6"/>
    <w:rsid w:val="00C4393B"/>
    <w:rsid w:val="00C46733"/>
    <w:rsid w:val="00C501F6"/>
    <w:rsid w:val="00C517F7"/>
    <w:rsid w:val="00C54064"/>
    <w:rsid w:val="00C548B5"/>
    <w:rsid w:val="00C575F4"/>
    <w:rsid w:val="00C578D9"/>
    <w:rsid w:val="00C62D94"/>
    <w:rsid w:val="00C6468F"/>
    <w:rsid w:val="00C67ECF"/>
    <w:rsid w:val="00C70875"/>
    <w:rsid w:val="00C70CB8"/>
    <w:rsid w:val="00C71491"/>
    <w:rsid w:val="00C75728"/>
    <w:rsid w:val="00C75F14"/>
    <w:rsid w:val="00C761CA"/>
    <w:rsid w:val="00C76E5E"/>
    <w:rsid w:val="00C80185"/>
    <w:rsid w:val="00C81214"/>
    <w:rsid w:val="00C8355C"/>
    <w:rsid w:val="00C843A3"/>
    <w:rsid w:val="00C84697"/>
    <w:rsid w:val="00C84BC7"/>
    <w:rsid w:val="00C85823"/>
    <w:rsid w:val="00C85957"/>
    <w:rsid w:val="00C86847"/>
    <w:rsid w:val="00C903DA"/>
    <w:rsid w:val="00C90825"/>
    <w:rsid w:val="00C92B27"/>
    <w:rsid w:val="00C95104"/>
    <w:rsid w:val="00C95E69"/>
    <w:rsid w:val="00C971C3"/>
    <w:rsid w:val="00CA0353"/>
    <w:rsid w:val="00CA195D"/>
    <w:rsid w:val="00CA3A70"/>
    <w:rsid w:val="00CB01FD"/>
    <w:rsid w:val="00CB0F25"/>
    <w:rsid w:val="00CB28A6"/>
    <w:rsid w:val="00CB293F"/>
    <w:rsid w:val="00CB360E"/>
    <w:rsid w:val="00CB3A85"/>
    <w:rsid w:val="00CB4DC1"/>
    <w:rsid w:val="00CB6660"/>
    <w:rsid w:val="00CC07DC"/>
    <w:rsid w:val="00CC2EF2"/>
    <w:rsid w:val="00CC5D41"/>
    <w:rsid w:val="00CC705B"/>
    <w:rsid w:val="00CC799C"/>
    <w:rsid w:val="00CD0744"/>
    <w:rsid w:val="00CD0BD8"/>
    <w:rsid w:val="00CD0F33"/>
    <w:rsid w:val="00CD55EE"/>
    <w:rsid w:val="00CD6105"/>
    <w:rsid w:val="00CE14D0"/>
    <w:rsid w:val="00CE15C9"/>
    <w:rsid w:val="00CE3CCE"/>
    <w:rsid w:val="00CE50E6"/>
    <w:rsid w:val="00CE513A"/>
    <w:rsid w:val="00CE6134"/>
    <w:rsid w:val="00CE6504"/>
    <w:rsid w:val="00CE6B3D"/>
    <w:rsid w:val="00CE753C"/>
    <w:rsid w:val="00CF22B0"/>
    <w:rsid w:val="00CF33E0"/>
    <w:rsid w:val="00CF4E1A"/>
    <w:rsid w:val="00D02954"/>
    <w:rsid w:val="00D035B2"/>
    <w:rsid w:val="00D03704"/>
    <w:rsid w:val="00D04A1F"/>
    <w:rsid w:val="00D05022"/>
    <w:rsid w:val="00D061B0"/>
    <w:rsid w:val="00D06EBD"/>
    <w:rsid w:val="00D074C4"/>
    <w:rsid w:val="00D07979"/>
    <w:rsid w:val="00D11BBE"/>
    <w:rsid w:val="00D141EF"/>
    <w:rsid w:val="00D149D6"/>
    <w:rsid w:val="00D14AF2"/>
    <w:rsid w:val="00D203C4"/>
    <w:rsid w:val="00D203C8"/>
    <w:rsid w:val="00D20A06"/>
    <w:rsid w:val="00D235C6"/>
    <w:rsid w:val="00D2441F"/>
    <w:rsid w:val="00D24763"/>
    <w:rsid w:val="00D248C7"/>
    <w:rsid w:val="00D31164"/>
    <w:rsid w:val="00D32046"/>
    <w:rsid w:val="00D41ABC"/>
    <w:rsid w:val="00D42D75"/>
    <w:rsid w:val="00D43282"/>
    <w:rsid w:val="00D458BB"/>
    <w:rsid w:val="00D46AE0"/>
    <w:rsid w:val="00D475EB"/>
    <w:rsid w:val="00D47926"/>
    <w:rsid w:val="00D479D3"/>
    <w:rsid w:val="00D50AE7"/>
    <w:rsid w:val="00D53A8C"/>
    <w:rsid w:val="00D53C82"/>
    <w:rsid w:val="00D62981"/>
    <w:rsid w:val="00D633ED"/>
    <w:rsid w:val="00D66871"/>
    <w:rsid w:val="00D7043A"/>
    <w:rsid w:val="00D733E3"/>
    <w:rsid w:val="00D73BD3"/>
    <w:rsid w:val="00D7445D"/>
    <w:rsid w:val="00D74FD4"/>
    <w:rsid w:val="00D77CA8"/>
    <w:rsid w:val="00D81000"/>
    <w:rsid w:val="00D81BC3"/>
    <w:rsid w:val="00D8324F"/>
    <w:rsid w:val="00D83DEC"/>
    <w:rsid w:val="00D84B0C"/>
    <w:rsid w:val="00D868D3"/>
    <w:rsid w:val="00D86EBB"/>
    <w:rsid w:val="00D870BF"/>
    <w:rsid w:val="00D877D9"/>
    <w:rsid w:val="00D87D1E"/>
    <w:rsid w:val="00D90F98"/>
    <w:rsid w:val="00D91627"/>
    <w:rsid w:val="00D930BD"/>
    <w:rsid w:val="00D93FEF"/>
    <w:rsid w:val="00D94FB8"/>
    <w:rsid w:val="00D95523"/>
    <w:rsid w:val="00D966C8"/>
    <w:rsid w:val="00DA18F0"/>
    <w:rsid w:val="00DA38B4"/>
    <w:rsid w:val="00DA6EEE"/>
    <w:rsid w:val="00DA7BCA"/>
    <w:rsid w:val="00DB023A"/>
    <w:rsid w:val="00DB0F54"/>
    <w:rsid w:val="00DB3517"/>
    <w:rsid w:val="00DB38E6"/>
    <w:rsid w:val="00DB45D2"/>
    <w:rsid w:val="00DB517D"/>
    <w:rsid w:val="00DB6132"/>
    <w:rsid w:val="00DB6746"/>
    <w:rsid w:val="00DB7537"/>
    <w:rsid w:val="00DC0D85"/>
    <w:rsid w:val="00DC1EF4"/>
    <w:rsid w:val="00DC4F7B"/>
    <w:rsid w:val="00DC6AF2"/>
    <w:rsid w:val="00DC6CD2"/>
    <w:rsid w:val="00DD1712"/>
    <w:rsid w:val="00DD21AF"/>
    <w:rsid w:val="00DD284C"/>
    <w:rsid w:val="00DD31C6"/>
    <w:rsid w:val="00DD3AE8"/>
    <w:rsid w:val="00DD3E66"/>
    <w:rsid w:val="00DD6B49"/>
    <w:rsid w:val="00DD78BC"/>
    <w:rsid w:val="00DD7F6C"/>
    <w:rsid w:val="00DE04A6"/>
    <w:rsid w:val="00DE4763"/>
    <w:rsid w:val="00DE48B6"/>
    <w:rsid w:val="00DE6A65"/>
    <w:rsid w:val="00DE785E"/>
    <w:rsid w:val="00DF1815"/>
    <w:rsid w:val="00DF1963"/>
    <w:rsid w:val="00DF254C"/>
    <w:rsid w:val="00DF327A"/>
    <w:rsid w:val="00DF5098"/>
    <w:rsid w:val="00DF5DA2"/>
    <w:rsid w:val="00DF6606"/>
    <w:rsid w:val="00DF6BBA"/>
    <w:rsid w:val="00DF7287"/>
    <w:rsid w:val="00E003E2"/>
    <w:rsid w:val="00E02C78"/>
    <w:rsid w:val="00E02F56"/>
    <w:rsid w:val="00E0420C"/>
    <w:rsid w:val="00E04BD6"/>
    <w:rsid w:val="00E06666"/>
    <w:rsid w:val="00E1000F"/>
    <w:rsid w:val="00E11AF1"/>
    <w:rsid w:val="00E13D36"/>
    <w:rsid w:val="00E13F2E"/>
    <w:rsid w:val="00E14830"/>
    <w:rsid w:val="00E16F09"/>
    <w:rsid w:val="00E177D1"/>
    <w:rsid w:val="00E20A82"/>
    <w:rsid w:val="00E22415"/>
    <w:rsid w:val="00E22D87"/>
    <w:rsid w:val="00E22EE4"/>
    <w:rsid w:val="00E2787F"/>
    <w:rsid w:val="00E3220B"/>
    <w:rsid w:val="00E37070"/>
    <w:rsid w:val="00E409A8"/>
    <w:rsid w:val="00E42CC4"/>
    <w:rsid w:val="00E442C5"/>
    <w:rsid w:val="00E445FE"/>
    <w:rsid w:val="00E50B52"/>
    <w:rsid w:val="00E50FE6"/>
    <w:rsid w:val="00E513F6"/>
    <w:rsid w:val="00E55599"/>
    <w:rsid w:val="00E57D43"/>
    <w:rsid w:val="00E57F35"/>
    <w:rsid w:val="00E606E5"/>
    <w:rsid w:val="00E61DE2"/>
    <w:rsid w:val="00E62B88"/>
    <w:rsid w:val="00E63BC1"/>
    <w:rsid w:val="00E65DE1"/>
    <w:rsid w:val="00E702D6"/>
    <w:rsid w:val="00E70598"/>
    <w:rsid w:val="00E71316"/>
    <w:rsid w:val="00E7217F"/>
    <w:rsid w:val="00E74132"/>
    <w:rsid w:val="00E749FE"/>
    <w:rsid w:val="00E74B4F"/>
    <w:rsid w:val="00E75A2D"/>
    <w:rsid w:val="00E77F3E"/>
    <w:rsid w:val="00E82C90"/>
    <w:rsid w:val="00E83BFF"/>
    <w:rsid w:val="00E85554"/>
    <w:rsid w:val="00E85E9E"/>
    <w:rsid w:val="00E8610F"/>
    <w:rsid w:val="00E8725B"/>
    <w:rsid w:val="00E94037"/>
    <w:rsid w:val="00E94653"/>
    <w:rsid w:val="00E968BC"/>
    <w:rsid w:val="00E96AA2"/>
    <w:rsid w:val="00E96AC9"/>
    <w:rsid w:val="00E97B18"/>
    <w:rsid w:val="00E97DEF"/>
    <w:rsid w:val="00EA0E16"/>
    <w:rsid w:val="00EA1BDB"/>
    <w:rsid w:val="00EA2B4A"/>
    <w:rsid w:val="00EA2EAD"/>
    <w:rsid w:val="00EA4350"/>
    <w:rsid w:val="00EA5166"/>
    <w:rsid w:val="00EA7517"/>
    <w:rsid w:val="00EB052A"/>
    <w:rsid w:val="00EB35F5"/>
    <w:rsid w:val="00EB37DB"/>
    <w:rsid w:val="00EB3BAB"/>
    <w:rsid w:val="00EB5861"/>
    <w:rsid w:val="00EB7697"/>
    <w:rsid w:val="00EC027F"/>
    <w:rsid w:val="00EC40F7"/>
    <w:rsid w:val="00EC4BF9"/>
    <w:rsid w:val="00EC4E3D"/>
    <w:rsid w:val="00EC6FFE"/>
    <w:rsid w:val="00ED0879"/>
    <w:rsid w:val="00ED2EF7"/>
    <w:rsid w:val="00ED5BF6"/>
    <w:rsid w:val="00ED6801"/>
    <w:rsid w:val="00ED6FFE"/>
    <w:rsid w:val="00EE0D37"/>
    <w:rsid w:val="00EE2499"/>
    <w:rsid w:val="00EE29FD"/>
    <w:rsid w:val="00EE44AD"/>
    <w:rsid w:val="00EE4772"/>
    <w:rsid w:val="00EE5E68"/>
    <w:rsid w:val="00EE5F34"/>
    <w:rsid w:val="00EE6AE8"/>
    <w:rsid w:val="00EE6D44"/>
    <w:rsid w:val="00EE6F27"/>
    <w:rsid w:val="00EE743B"/>
    <w:rsid w:val="00EF0144"/>
    <w:rsid w:val="00EF221F"/>
    <w:rsid w:val="00EF3765"/>
    <w:rsid w:val="00EF49B3"/>
    <w:rsid w:val="00EF4EB6"/>
    <w:rsid w:val="00EF6585"/>
    <w:rsid w:val="00EF67B1"/>
    <w:rsid w:val="00EF6923"/>
    <w:rsid w:val="00F01725"/>
    <w:rsid w:val="00F01AD6"/>
    <w:rsid w:val="00F04DE4"/>
    <w:rsid w:val="00F05567"/>
    <w:rsid w:val="00F074B1"/>
    <w:rsid w:val="00F07833"/>
    <w:rsid w:val="00F07DBD"/>
    <w:rsid w:val="00F116FD"/>
    <w:rsid w:val="00F11E1A"/>
    <w:rsid w:val="00F13E06"/>
    <w:rsid w:val="00F16903"/>
    <w:rsid w:val="00F16D0B"/>
    <w:rsid w:val="00F20413"/>
    <w:rsid w:val="00F2281A"/>
    <w:rsid w:val="00F22FA0"/>
    <w:rsid w:val="00F23503"/>
    <w:rsid w:val="00F2397D"/>
    <w:rsid w:val="00F26168"/>
    <w:rsid w:val="00F26CE5"/>
    <w:rsid w:val="00F2737F"/>
    <w:rsid w:val="00F27B15"/>
    <w:rsid w:val="00F303CB"/>
    <w:rsid w:val="00F30F8E"/>
    <w:rsid w:val="00F31506"/>
    <w:rsid w:val="00F331F1"/>
    <w:rsid w:val="00F33656"/>
    <w:rsid w:val="00F34283"/>
    <w:rsid w:val="00F350FF"/>
    <w:rsid w:val="00F3536E"/>
    <w:rsid w:val="00F359D1"/>
    <w:rsid w:val="00F35C7E"/>
    <w:rsid w:val="00F36C02"/>
    <w:rsid w:val="00F37621"/>
    <w:rsid w:val="00F40FF6"/>
    <w:rsid w:val="00F448C5"/>
    <w:rsid w:val="00F51E52"/>
    <w:rsid w:val="00F53612"/>
    <w:rsid w:val="00F60805"/>
    <w:rsid w:val="00F751AC"/>
    <w:rsid w:val="00F75610"/>
    <w:rsid w:val="00F778CD"/>
    <w:rsid w:val="00F81D3D"/>
    <w:rsid w:val="00F84A6B"/>
    <w:rsid w:val="00F86D7B"/>
    <w:rsid w:val="00F92318"/>
    <w:rsid w:val="00F971E0"/>
    <w:rsid w:val="00FA009B"/>
    <w:rsid w:val="00FA24B2"/>
    <w:rsid w:val="00FA29C5"/>
    <w:rsid w:val="00FA2F0D"/>
    <w:rsid w:val="00FA3EF7"/>
    <w:rsid w:val="00FA588F"/>
    <w:rsid w:val="00FA6148"/>
    <w:rsid w:val="00FA6971"/>
    <w:rsid w:val="00FA75E2"/>
    <w:rsid w:val="00FA77AF"/>
    <w:rsid w:val="00FA7E12"/>
    <w:rsid w:val="00FA7F0D"/>
    <w:rsid w:val="00FB165F"/>
    <w:rsid w:val="00FB1942"/>
    <w:rsid w:val="00FB2847"/>
    <w:rsid w:val="00FB3313"/>
    <w:rsid w:val="00FB33B5"/>
    <w:rsid w:val="00FB5252"/>
    <w:rsid w:val="00FB6073"/>
    <w:rsid w:val="00FB6D00"/>
    <w:rsid w:val="00FC18CB"/>
    <w:rsid w:val="00FC36B4"/>
    <w:rsid w:val="00FC4B38"/>
    <w:rsid w:val="00FC5FE0"/>
    <w:rsid w:val="00FC61AF"/>
    <w:rsid w:val="00FD2893"/>
    <w:rsid w:val="00FD58B2"/>
    <w:rsid w:val="00FD5AD0"/>
    <w:rsid w:val="00FE1C85"/>
    <w:rsid w:val="00FF10D4"/>
    <w:rsid w:val="00FF6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CD746"/>
  <w15:docId w15:val="{E2A7D7A7-628D-4803-BA8F-4DF138CA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8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D6"/>
  </w:style>
  <w:style w:type="paragraph" w:styleId="Footer">
    <w:name w:val="footer"/>
    <w:basedOn w:val="Normal"/>
    <w:link w:val="FooterChar"/>
    <w:uiPriority w:val="99"/>
    <w:unhideWhenUsed/>
    <w:rsid w:val="0011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D6"/>
  </w:style>
  <w:style w:type="character" w:styleId="Hyperlink">
    <w:name w:val="Hyperlink"/>
    <w:basedOn w:val="DefaultParagraphFont"/>
    <w:uiPriority w:val="99"/>
    <w:unhideWhenUsed/>
    <w:rsid w:val="001157D6"/>
    <w:rPr>
      <w:color w:val="0000FF" w:themeColor="hyperlink"/>
      <w:u w:val="single"/>
    </w:rPr>
  </w:style>
  <w:style w:type="paragraph" w:customStyle="1" w:styleId="Default">
    <w:name w:val="Default"/>
    <w:rsid w:val="003F38A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uiPriority w:val="99"/>
    <w:semiHidden/>
    <w:unhideWhenUsed/>
    <w:rsid w:val="00F01725"/>
    <w:rPr>
      <w:sz w:val="16"/>
      <w:szCs w:val="16"/>
    </w:rPr>
  </w:style>
  <w:style w:type="paragraph" w:styleId="CommentText">
    <w:name w:val="annotation text"/>
    <w:basedOn w:val="Normal"/>
    <w:link w:val="CommentTextChar"/>
    <w:uiPriority w:val="99"/>
    <w:semiHidden/>
    <w:unhideWhenUsed/>
    <w:rsid w:val="00F01725"/>
    <w:rPr>
      <w:rFonts w:ascii="Calibri" w:eastAsia="Calibri" w:hAnsi="Calibri" w:cs="Angsana New"/>
      <w:sz w:val="20"/>
      <w:szCs w:val="20"/>
      <w:lang w:val="x-none" w:bidi="th-TH"/>
    </w:rPr>
  </w:style>
  <w:style w:type="character" w:customStyle="1" w:styleId="CommentTextChar">
    <w:name w:val="Comment Text Char"/>
    <w:basedOn w:val="DefaultParagraphFont"/>
    <w:link w:val="CommentText"/>
    <w:uiPriority w:val="99"/>
    <w:semiHidden/>
    <w:rsid w:val="00F01725"/>
    <w:rPr>
      <w:rFonts w:ascii="Calibri" w:eastAsia="Calibri" w:hAnsi="Calibri" w:cs="Angsana New"/>
      <w:sz w:val="20"/>
      <w:szCs w:val="20"/>
      <w:lang w:val="x-none" w:bidi="th-TH"/>
    </w:rPr>
  </w:style>
  <w:style w:type="paragraph" w:styleId="BalloonText">
    <w:name w:val="Balloon Text"/>
    <w:basedOn w:val="Normal"/>
    <w:link w:val="BalloonTextChar"/>
    <w:uiPriority w:val="99"/>
    <w:semiHidden/>
    <w:unhideWhenUsed/>
    <w:rsid w:val="00F0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25"/>
    <w:rPr>
      <w:rFonts w:ascii="Tahoma" w:hAnsi="Tahoma" w:cs="Tahoma"/>
      <w:sz w:val="16"/>
      <w:szCs w:val="16"/>
    </w:rPr>
  </w:style>
  <w:style w:type="paragraph" w:styleId="NoSpacing">
    <w:name w:val="No Spacing"/>
    <w:uiPriority w:val="1"/>
    <w:qFormat/>
    <w:rsid w:val="00B74562"/>
    <w:pPr>
      <w:spacing w:after="0" w:line="240" w:lineRule="auto"/>
    </w:pPr>
  </w:style>
  <w:style w:type="character" w:customStyle="1" w:styleId="PlainParagraphChar">
    <w:name w:val="Plain Paragraph Char"/>
    <w:link w:val="PlainParagraph"/>
    <w:locked/>
    <w:rsid w:val="00A66649"/>
    <w:rPr>
      <w:rFonts w:ascii="Calibri" w:hAnsi="Calibri" w:cs="Arial"/>
      <w:lang w:eastAsia="en-AU"/>
    </w:rPr>
  </w:style>
  <w:style w:type="paragraph" w:customStyle="1" w:styleId="PlainParagraph">
    <w:name w:val="Plain Paragraph"/>
    <w:basedOn w:val="Normal"/>
    <w:link w:val="PlainParagraphChar"/>
    <w:rsid w:val="00A66649"/>
    <w:pPr>
      <w:spacing w:before="140" w:after="140" w:line="280" w:lineRule="atLeast"/>
      <w:ind w:left="1134"/>
    </w:pPr>
    <w:rPr>
      <w:rFonts w:ascii="Calibri" w:hAnsi="Calibri" w:cs="Arial"/>
      <w:lang w:eastAsia="en-AU"/>
    </w:rPr>
  </w:style>
  <w:style w:type="paragraph" w:styleId="DocumentMap">
    <w:name w:val="Document Map"/>
    <w:basedOn w:val="Normal"/>
    <w:link w:val="DocumentMapChar"/>
    <w:uiPriority w:val="99"/>
    <w:semiHidden/>
    <w:unhideWhenUsed/>
    <w:rsid w:val="0094252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42528"/>
    <w:rPr>
      <w:rFonts w:ascii="Times New Roman" w:hAnsi="Times New Roman" w:cs="Times New Roman"/>
      <w:sz w:val="24"/>
      <w:szCs w:val="24"/>
    </w:rPr>
  </w:style>
  <w:style w:type="table" w:styleId="TableGrid">
    <w:name w:val="Table Grid"/>
    <w:basedOn w:val="TableNormal"/>
    <w:uiPriority w:val="59"/>
    <w:rsid w:val="0040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401360"/>
    <w:pPr>
      <w:numPr>
        <w:numId w:val="27"/>
      </w:numPr>
      <w:spacing w:before="60" w:after="20" w:line="240" w:lineRule="auto"/>
    </w:pPr>
    <w:rPr>
      <w:rFonts w:ascii="Verdana" w:eastAsia="Calibri" w:hAnsi="Verdana" w:cs="Times New Roman"/>
      <w:color w:val="262626"/>
      <w:sz w:val="20"/>
      <w:lang w:eastAsia="en-AU"/>
    </w:rPr>
  </w:style>
  <w:style w:type="paragraph" w:styleId="CommentSubject">
    <w:name w:val="annotation subject"/>
    <w:basedOn w:val="CommentText"/>
    <w:next w:val="CommentText"/>
    <w:link w:val="CommentSubjectChar"/>
    <w:uiPriority w:val="99"/>
    <w:semiHidden/>
    <w:unhideWhenUsed/>
    <w:rsid w:val="00F16D0B"/>
    <w:pPr>
      <w:spacing w:line="240" w:lineRule="auto"/>
    </w:pPr>
    <w:rPr>
      <w:rFonts w:asciiTheme="minorHAnsi" w:eastAsiaTheme="minorHAnsi" w:hAnsiTheme="minorHAnsi" w:cstheme="minorBidi"/>
      <w:b/>
      <w:bCs/>
      <w:lang w:val="en-AU" w:bidi="ar-SA"/>
    </w:rPr>
  </w:style>
  <w:style w:type="character" w:customStyle="1" w:styleId="CommentSubjectChar">
    <w:name w:val="Comment Subject Char"/>
    <w:basedOn w:val="CommentTextChar"/>
    <w:link w:val="CommentSubject"/>
    <w:uiPriority w:val="99"/>
    <w:semiHidden/>
    <w:rsid w:val="00F16D0B"/>
    <w:rPr>
      <w:rFonts w:ascii="Calibri" w:eastAsia="Calibri" w:hAnsi="Calibri" w:cs="Angsana New"/>
      <w:b/>
      <w:bCs/>
      <w:sz w:val="20"/>
      <w:szCs w:val="20"/>
      <w:lang w:val="x-non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5662">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
    <w:div w:id="12752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11B4-436F-4E1C-B10B-A85A7362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Uate-Jones</dc:creator>
  <cp:lastModifiedBy>Peta Essery</cp:lastModifiedBy>
  <cp:revision>4</cp:revision>
  <dcterms:created xsi:type="dcterms:W3CDTF">2020-05-14T00:16:00Z</dcterms:created>
  <dcterms:modified xsi:type="dcterms:W3CDTF">2020-05-14T05:29:00Z</dcterms:modified>
</cp:coreProperties>
</file>